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A5ED" w14:textId="6256FAA5" w:rsidR="003C688A" w:rsidRPr="003C688A" w:rsidRDefault="003C688A" w:rsidP="003C688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2060"/>
          <w:kern w:val="0"/>
          <w:szCs w:val="22"/>
          <w:lang w:val="el-GR" w:eastAsia="ar-SA"/>
          <w14:ligatures w14:val="none"/>
        </w:rPr>
      </w:pPr>
      <w:bookmarkStart w:id="0" w:name="_Hlk167397223"/>
      <w:r w:rsidRPr="003C688A">
        <w:rPr>
          <w:rFonts w:ascii="Arial" w:eastAsia="Times New Roman" w:hAnsi="Arial" w:cs="Arial"/>
          <w:b/>
          <w:color w:val="002060"/>
          <w:kern w:val="0"/>
          <w:szCs w:val="22"/>
          <w:lang w:val="el-GR" w:eastAsia="ar-SA"/>
          <w14:ligatures w14:val="none"/>
        </w:rPr>
        <w:t>Υπόδειγμα Οικονομικής Προσφοράς</w:t>
      </w:r>
    </w:p>
    <w:p w14:paraId="1C761209" w14:textId="77777777" w:rsidR="003C688A" w:rsidRDefault="003C688A" w:rsidP="003C688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lang w:val="el-GR" w:eastAsia="ar-SA"/>
          <w14:ligatures w14:val="none"/>
        </w:rPr>
      </w:pPr>
    </w:p>
    <w:p w14:paraId="64696AD6" w14:textId="7FDD4C50" w:rsidR="003C688A" w:rsidRPr="003C688A" w:rsidRDefault="003C688A" w:rsidP="003C688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lang w:val="el-GR" w:eastAsia="ar-SA"/>
          <w14:ligatures w14:val="none"/>
        </w:rPr>
      </w:pPr>
      <w:r w:rsidRPr="003C688A">
        <w:rPr>
          <w:rFonts w:ascii="Calibri" w:eastAsia="Times New Roman" w:hAnsi="Calibri" w:cs="Calibri"/>
          <w:b/>
          <w:bCs/>
          <w:kern w:val="0"/>
          <w:sz w:val="22"/>
          <w:lang w:val="el-GR" w:eastAsia="ar-SA"/>
          <w14:ligatures w14:val="none"/>
        </w:rPr>
        <w:t>Οικονομική προσφορά</w:t>
      </w:r>
    </w:p>
    <w:p w14:paraId="3B3475F9" w14:textId="77777777" w:rsidR="003C688A" w:rsidRPr="003C688A" w:rsidRDefault="003C688A" w:rsidP="003C688A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lang w:val="el-GR" w:eastAsia="ar-SA"/>
          <w14:ligatures w14:val="none"/>
        </w:rPr>
      </w:pPr>
      <w:r w:rsidRPr="003C688A">
        <w:rPr>
          <w:rFonts w:ascii="Calibri" w:eastAsia="Times New Roman" w:hAnsi="Calibri" w:cs="Calibri"/>
          <w:b/>
          <w:bCs/>
          <w:kern w:val="0"/>
          <w:sz w:val="22"/>
          <w:lang w:val="el-GR" w:eastAsia="ar-SA"/>
          <w14:ligatures w14:val="none"/>
        </w:rPr>
        <w:t>ανοικτού ηλεκτρονικού, κάτω των ορίων, διαγωνισμού για την Αναβάθμιση εξοπλισμού Διεθνούς Πανεπιστημίου της Ελλάδος - Φάση B.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2"/>
        <w:gridCol w:w="6984"/>
      </w:tblGrid>
      <w:tr w:rsidR="003C688A" w:rsidRPr="003C688A" w14:paraId="3301DE39" w14:textId="77777777" w:rsidTr="005C329D">
        <w:tc>
          <w:tcPr>
            <w:tcW w:w="2073" w:type="dxa"/>
          </w:tcPr>
          <w:p w14:paraId="669EB050" w14:textId="77777777" w:rsidR="003C688A" w:rsidRPr="003C688A" w:rsidRDefault="003C688A" w:rsidP="003C688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  <w:t>ΕΠΩΝΥΜΙΑ</w:t>
            </w:r>
          </w:p>
        </w:tc>
        <w:tc>
          <w:tcPr>
            <w:tcW w:w="7545" w:type="dxa"/>
          </w:tcPr>
          <w:p w14:paraId="70DEEB9D" w14:textId="77777777" w:rsidR="003C688A" w:rsidRPr="003C688A" w:rsidRDefault="003C688A" w:rsidP="003C688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</w:p>
        </w:tc>
      </w:tr>
      <w:tr w:rsidR="003C688A" w:rsidRPr="003C688A" w14:paraId="1077DD19" w14:textId="77777777" w:rsidTr="005C329D">
        <w:tc>
          <w:tcPr>
            <w:tcW w:w="2073" w:type="dxa"/>
          </w:tcPr>
          <w:p w14:paraId="69B6F1AB" w14:textId="77777777" w:rsidR="003C688A" w:rsidRPr="003C688A" w:rsidRDefault="003C688A" w:rsidP="003C688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  <w:t>Α.Φ.Μ.</w:t>
            </w:r>
          </w:p>
        </w:tc>
        <w:tc>
          <w:tcPr>
            <w:tcW w:w="7545" w:type="dxa"/>
          </w:tcPr>
          <w:p w14:paraId="2A621978" w14:textId="77777777" w:rsidR="003C688A" w:rsidRPr="003C688A" w:rsidRDefault="003C688A" w:rsidP="003C688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</w:p>
        </w:tc>
      </w:tr>
      <w:tr w:rsidR="003C688A" w:rsidRPr="003C688A" w14:paraId="7A18C3AC" w14:textId="77777777" w:rsidTr="005C329D">
        <w:tc>
          <w:tcPr>
            <w:tcW w:w="2073" w:type="dxa"/>
          </w:tcPr>
          <w:p w14:paraId="6169CD04" w14:textId="77777777" w:rsidR="003C688A" w:rsidRPr="003C688A" w:rsidRDefault="003C688A" w:rsidP="003C688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  <w:t>ΔΙΕΥΘΥΝΣΗ – Τ.Κ.</w:t>
            </w:r>
          </w:p>
        </w:tc>
        <w:tc>
          <w:tcPr>
            <w:tcW w:w="7545" w:type="dxa"/>
          </w:tcPr>
          <w:p w14:paraId="32EAF07D" w14:textId="77777777" w:rsidR="003C688A" w:rsidRPr="003C688A" w:rsidRDefault="003C688A" w:rsidP="003C688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</w:p>
        </w:tc>
      </w:tr>
      <w:tr w:rsidR="003C688A" w:rsidRPr="003C688A" w14:paraId="61436176" w14:textId="77777777" w:rsidTr="005C329D">
        <w:tc>
          <w:tcPr>
            <w:tcW w:w="2073" w:type="dxa"/>
          </w:tcPr>
          <w:p w14:paraId="23179CA4" w14:textId="77777777" w:rsidR="003C688A" w:rsidRPr="003C688A" w:rsidRDefault="003C688A" w:rsidP="003C688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  <w:t>ΑΡΙΘΜΟΣ ΤΗΛΕΦΩΝΟΥ</w:t>
            </w:r>
          </w:p>
        </w:tc>
        <w:tc>
          <w:tcPr>
            <w:tcW w:w="7545" w:type="dxa"/>
          </w:tcPr>
          <w:p w14:paraId="5BE0FC7E" w14:textId="77777777" w:rsidR="003C688A" w:rsidRPr="003C688A" w:rsidRDefault="003C688A" w:rsidP="003C688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</w:p>
        </w:tc>
      </w:tr>
      <w:tr w:rsidR="003C688A" w:rsidRPr="003C688A" w14:paraId="20AF5FC6" w14:textId="77777777" w:rsidTr="005C329D">
        <w:tc>
          <w:tcPr>
            <w:tcW w:w="2073" w:type="dxa"/>
          </w:tcPr>
          <w:p w14:paraId="70FED716" w14:textId="77777777" w:rsidR="003C688A" w:rsidRPr="003C688A" w:rsidRDefault="003C688A" w:rsidP="003C688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  <w:t>e-</w:t>
            </w:r>
            <w:proofErr w:type="spellStart"/>
            <w:r w:rsidRPr="003C688A"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  <w:t>mail</w:t>
            </w:r>
            <w:proofErr w:type="spellEnd"/>
          </w:p>
        </w:tc>
        <w:tc>
          <w:tcPr>
            <w:tcW w:w="7545" w:type="dxa"/>
          </w:tcPr>
          <w:p w14:paraId="7B8E646B" w14:textId="77777777" w:rsidR="003C688A" w:rsidRPr="003C688A" w:rsidRDefault="003C688A" w:rsidP="003C688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</w:pPr>
          </w:p>
        </w:tc>
      </w:tr>
      <w:bookmarkEnd w:id="0"/>
    </w:tbl>
    <w:p w14:paraId="02F9EEFF" w14:textId="77777777" w:rsidR="003C688A" w:rsidRPr="003C688A" w:rsidRDefault="003C688A" w:rsidP="003C688A">
      <w:pPr>
        <w:suppressAutoHyphens/>
        <w:spacing w:after="120" w:line="240" w:lineRule="auto"/>
        <w:jc w:val="both"/>
        <w:rPr>
          <w:rFonts w:ascii="Calibri" w:eastAsia="Times New Roman" w:hAnsi="Calibri" w:cs="Calibri"/>
          <w:kern w:val="0"/>
          <w:sz w:val="22"/>
          <w:lang w:val="el-GR" w:eastAsia="ar-SA"/>
          <w14:ligatures w14:val="none"/>
        </w:rPr>
      </w:pPr>
    </w:p>
    <w:p w14:paraId="49526BBA" w14:textId="77777777" w:rsidR="003C688A" w:rsidRPr="003C688A" w:rsidRDefault="003C688A" w:rsidP="003C688A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u w:val="single"/>
          <w:lang w:val="el-GR" w:eastAsia="ar-SA"/>
          <w14:ligatures w14:val="none"/>
        </w:rPr>
      </w:pPr>
      <w:r w:rsidRPr="003C688A">
        <w:rPr>
          <w:rFonts w:ascii="Calibri" w:eastAsia="Times New Roman" w:hAnsi="Calibri" w:cs="Calibri"/>
          <w:b/>
          <w:bCs/>
          <w:kern w:val="0"/>
          <w:sz w:val="22"/>
          <w:u w:val="single"/>
          <w:lang w:val="el-GR" w:eastAsia="ar-SA"/>
          <w14:ligatures w14:val="none"/>
        </w:rPr>
        <w:t>Διαγράφονται τα τμήματα στα οποία ο προσφέρων δεν υποβάλει προσφορά</w:t>
      </w:r>
    </w:p>
    <w:p w14:paraId="79FB9629" w14:textId="77777777" w:rsidR="003C688A" w:rsidRPr="003C688A" w:rsidRDefault="003C688A" w:rsidP="003C688A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kern w:val="0"/>
          <w:sz w:val="22"/>
          <w:lang w:val="el-GR" w:eastAsia="ar-SA"/>
          <w14:ligatures w14:val="none"/>
        </w:rPr>
      </w:pPr>
    </w:p>
    <w:tbl>
      <w:tblPr>
        <w:tblW w:w="10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768"/>
        <w:gridCol w:w="1948"/>
        <w:gridCol w:w="1051"/>
        <w:gridCol w:w="1013"/>
        <w:gridCol w:w="1458"/>
        <w:gridCol w:w="1655"/>
        <w:gridCol w:w="784"/>
        <w:gridCol w:w="1655"/>
      </w:tblGrid>
      <w:tr w:rsidR="003C688A" w:rsidRPr="003C688A" w14:paraId="44C72678" w14:textId="77777777" w:rsidTr="005C329D">
        <w:trPr>
          <w:trHeight w:val="649"/>
        </w:trPr>
        <w:tc>
          <w:tcPr>
            <w:tcW w:w="545" w:type="dxa"/>
            <w:shd w:val="clear" w:color="000000" w:fill="D9D9D9"/>
            <w:vAlign w:val="center"/>
            <w:hideMark/>
          </w:tcPr>
          <w:p w14:paraId="43BCA0B3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  <w:t>Α/Α</w:t>
            </w:r>
          </w:p>
        </w:tc>
        <w:tc>
          <w:tcPr>
            <w:tcW w:w="768" w:type="dxa"/>
            <w:shd w:val="clear" w:color="000000" w:fill="D9D9D9"/>
            <w:vAlign w:val="center"/>
          </w:tcPr>
          <w:p w14:paraId="366DCBF8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  <w:t>Τμήμα</w:t>
            </w:r>
          </w:p>
        </w:tc>
        <w:tc>
          <w:tcPr>
            <w:tcW w:w="1948" w:type="dxa"/>
            <w:shd w:val="clear" w:color="000000" w:fill="D9D9D9"/>
            <w:vAlign w:val="center"/>
            <w:hideMark/>
          </w:tcPr>
          <w:p w14:paraId="2D36B3E0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  <w:t>Περιγραφή</w:t>
            </w:r>
          </w:p>
        </w:tc>
        <w:tc>
          <w:tcPr>
            <w:tcW w:w="1051" w:type="dxa"/>
            <w:shd w:val="clear" w:color="000000" w:fill="D9D9D9"/>
            <w:vAlign w:val="center"/>
            <w:hideMark/>
          </w:tcPr>
          <w:p w14:paraId="269F567E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  <w:t>Ποσότητα</w:t>
            </w:r>
          </w:p>
        </w:tc>
        <w:tc>
          <w:tcPr>
            <w:tcW w:w="1013" w:type="dxa"/>
            <w:shd w:val="clear" w:color="000000" w:fill="D9D9D9"/>
            <w:vAlign w:val="center"/>
          </w:tcPr>
          <w:p w14:paraId="49C5E981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  <w:t>Μονάδα μέτρησης</w:t>
            </w:r>
          </w:p>
        </w:tc>
        <w:tc>
          <w:tcPr>
            <w:tcW w:w="1458" w:type="dxa"/>
            <w:shd w:val="clear" w:color="000000" w:fill="D9D9D9"/>
            <w:vAlign w:val="center"/>
            <w:hideMark/>
          </w:tcPr>
          <w:p w14:paraId="489BC983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  <w:t>Τιμή μονάδας χωρίς Φ.Π.Α</w:t>
            </w:r>
          </w:p>
        </w:tc>
        <w:tc>
          <w:tcPr>
            <w:tcW w:w="1655" w:type="dxa"/>
            <w:shd w:val="clear" w:color="000000" w:fill="D9D9D9"/>
            <w:vAlign w:val="center"/>
            <w:hideMark/>
          </w:tcPr>
          <w:p w14:paraId="1B8E83A7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  <w:t>Συνολικός Προϋπολογισμός χωρίς Φ.Π.Α</w:t>
            </w:r>
          </w:p>
        </w:tc>
        <w:tc>
          <w:tcPr>
            <w:tcW w:w="784" w:type="dxa"/>
            <w:shd w:val="clear" w:color="000000" w:fill="D9D9D9"/>
            <w:vAlign w:val="center"/>
          </w:tcPr>
          <w:p w14:paraId="455D6812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  <w:t>Φ.Π.Α.  24%</w:t>
            </w:r>
          </w:p>
        </w:tc>
        <w:tc>
          <w:tcPr>
            <w:tcW w:w="1655" w:type="dxa"/>
            <w:shd w:val="clear" w:color="000000" w:fill="D9D9D9"/>
            <w:vAlign w:val="center"/>
            <w:hideMark/>
          </w:tcPr>
          <w:p w14:paraId="2B6E628B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  <w:t>Συνολικός Προϋπολογισμός με Φ.Π.Α</w:t>
            </w:r>
          </w:p>
        </w:tc>
      </w:tr>
      <w:tr w:rsidR="003C688A" w:rsidRPr="003C688A" w14:paraId="72707155" w14:textId="77777777" w:rsidTr="005C329D">
        <w:trPr>
          <w:trHeight w:val="300"/>
        </w:trPr>
        <w:tc>
          <w:tcPr>
            <w:tcW w:w="545" w:type="dxa"/>
            <w:noWrap/>
            <w:vAlign w:val="center"/>
            <w:hideMark/>
          </w:tcPr>
          <w:p w14:paraId="271B975F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1</w:t>
            </w:r>
          </w:p>
        </w:tc>
        <w:tc>
          <w:tcPr>
            <w:tcW w:w="768" w:type="dxa"/>
            <w:vAlign w:val="center"/>
          </w:tcPr>
          <w:p w14:paraId="688ADFD1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l-GR" w:eastAsia="ar-SA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/>
                <w14:ligatures w14:val="none"/>
              </w:rPr>
              <w:t>1</w:t>
            </w:r>
          </w:p>
        </w:tc>
        <w:tc>
          <w:tcPr>
            <w:tcW w:w="1948" w:type="dxa"/>
            <w:noWrap/>
            <w:hideMark/>
          </w:tcPr>
          <w:p w14:paraId="32B939A1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  <w:proofErr w:type="spellStart"/>
            <w:r w:rsidRPr="003C688A">
              <w:rPr>
                <w:rFonts w:ascii="Calibri" w:eastAsia="Times New Roman" w:hAnsi="Calibri" w:cs="Calibri"/>
                <w:kern w:val="0"/>
                <w:sz w:val="22"/>
                <w:lang w:eastAsia="ar-SA"/>
                <w14:ligatures w14:val="none"/>
              </w:rPr>
              <w:t>Θάλ</w:t>
            </w:r>
            <w:proofErr w:type="spellEnd"/>
            <w:r w:rsidRPr="003C688A">
              <w:rPr>
                <w:rFonts w:ascii="Calibri" w:eastAsia="Times New Roman" w:hAnsi="Calibri" w:cs="Calibri"/>
                <w:kern w:val="0"/>
                <w:sz w:val="22"/>
                <w:lang w:eastAsia="ar-SA"/>
                <w14:ligatures w14:val="none"/>
              </w:rPr>
              <w:t>αμος α</w:t>
            </w:r>
            <w:proofErr w:type="spellStart"/>
            <w:r w:rsidRPr="003C688A">
              <w:rPr>
                <w:rFonts w:ascii="Calibri" w:eastAsia="Times New Roman" w:hAnsi="Calibri" w:cs="Calibri"/>
                <w:kern w:val="0"/>
                <w:sz w:val="22"/>
                <w:lang w:eastAsia="ar-SA"/>
                <w14:ligatures w14:val="none"/>
              </w:rPr>
              <w:t>νά</w:t>
            </w:r>
            <w:proofErr w:type="spellEnd"/>
            <w:r w:rsidRPr="003C688A">
              <w:rPr>
                <w:rFonts w:ascii="Calibri" w:eastAsia="Times New Roman" w:hAnsi="Calibri" w:cs="Calibri"/>
                <w:kern w:val="0"/>
                <w:sz w:val="22"/>
                <w:lang w:eastAsia="ar-SA"/>
                <w14:ligatures w14:val="none"/>
              </w:rPr>
              <w:t xml:space="preserve">πτυξης </w:t>
            </w:r>
            <w:proofErr w:type="spellStart"/>
            <w:r w:rsidRPr="003C688A">
              <w:rPr>
                <w:rFonts w:ascii="Calibri" w:eastAsia="Times New Roman" w:hAnsi="Calibri" w:cs="Calibri"/>
                <w:kern w:val="0"/>
                <w:sz w:val="22"/>
                <w:lang w:eastAsia="ar-SA"/>
                <w14:ligatures w14:val="none"/>
              </w:rPr>
              <w:t>φυτών</w:t>
            </w:r>
            <w:proofErr w:type="spellEnd"/>
          </w:p>
        </w:tc>
        <w:tc>
          <w:tcPr>
            <w:tcW w:w="1051" w:type="dxa"/>
            <w:noWrap/>
            <w:vAlign w:val="center"/>
            <w:hideMark/>
          </w:tcPr>
          <w:p w14:paraId="06E4B420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/>
                <w14:ligatures w14:val="none"/>
              </w:rPr>
              <w:t>1</w:t>
            </w:r>
          </w:p>
        </w:tc>
        <w:tc>
          <w:tcPr>
            <w:tcW w:w="1013" w:type="dxa"/>
            <w:vAlign w:val="center"/>
          </w:tcPr>
          <w:p w14:paraId="0EDEF2EA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proofErr w:type="spellStart"/>
            <w:r w:rsidRPr="003C68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val="en-US"/>
                <w14:ligatures w14:val="none"/>
              </w:rPr>
              <w:t>τμχ</w:t>
            </w:r>
            <w:proofErr w:type="spellEnd"/>
          </w:p>
        </w:tc>
        <w:tc>
          <w:tcPr>
            <w:tcW w:w="1458" w:type="dxa"/>
            <w:noWrap/>
            <w:vAlign w:val="center"/>
          </w:tcPr>
          <w:p w14:paraId="1A19B2D5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1655" w:type="dxa"/>
            <w:noWrap/>
            <w:vAlign w:val="center"/>
          </w:tcPr>
          <w:p w14:paraId="66EE5537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604815E4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1655" w:type="dxa"/>
            <w:noWrap/>
            <w:vAlign w:val="center"/>
          </w:tcPr>
          <w:p w14:paraId="487CAFC8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  <w:tr w:rsidR="003C688A" w:rsidRPr="003C688A" w14:paraId="3156E85B" w14:textId="77777777" w:rsidTr="005C329D">
        <w:trPr>
          <w:trHeight w:val="300"/>
        </w:trPr>
        <w:tc>
          <w:tcPr>
            <w:tcW w:w="545" w:type="dxa"/>
            <w:noWrap/>
            <w:vAlign w:val="center"/>
            <w:hideMark/>
          </w:tcPr>
          <w:p w14:paraId="5EB8B660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2</w:t>
            </w:r>
          </w:p>
        </w:tc>
        <w:tc>
          <w:tcPr>
            <w:tcW w:w="768" w:type="dxa"/>
            <w:vAlign w:val="center"/>
          </w:tcPr>
          <w:p w14:paraId="6F395B50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l-GR" w:eastAsia="ar-SA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/>
                <w14:ligatures w14:val="none"/>
              </w:rPr>
              <w:t>2</w:t>
            </w:r>
          </w:p>
        </w:tc>
        <w:tc>
          <w:tcPr>
            <w:tcW w:w="1948" w:type="dxa"/>
            <w:noWrap/>
            <w:hideMark/>
          </w:tcPr>
          <w:p w14:paraId="0670EF1F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kern w:val="0"/>
                <w:sz w:val="22"/>
                <w:lang w:val="el-GR" w:eastAsia="ar-SA"/>
                <w14:ligatures w14:val="none"/>
              </w:rPr>
              <w:t xml:space="preserve">Διάταξη καταγραφής λειτουργικών παραμέτρων οχήματος και σημάτων αισθητήρων ρύπων μέσω </w:t>
            </w:r>
            <w:r w:rsidRPr="003C688A">
              <w:rPr>
                <w:rFonts w:ascii="Calibri" w:eastAsia="Times New Roman" w:hAnsi="Calibri" w:cs="Calibri"/>
                <w:kern w:val="0"/>
                <w:sz w:val="22"/>
                <w:lang w:eastAsia="ar-SA"/>
                <w14:ligatures w14:val="none"/>
              </w:rPr>
              <w:t>CAN</w:t>
            </w:r>
          </w:p>
        </w:tc>
        <w:tc>
          <w:tcPr>
            <w:tcW w:w="1051" w:type="dxa"/>
            <w:noWrap/>
            <w:vAlign w:val="center"/>
            <w:hideMark/>
          </w:tcPr>
          <w:p w14:paraId="359230D5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  <w:r w:rsidRPr="003C68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l-GR" w:eastAsia="el-GR"/>
                <w14:ligatures w14:val="none"/>
              </w:rPr>
              <w:t>1</w:t>
            </w:r>
          </w:p>
        </w:tc>
        <w:tc>
          <w:tcPr>
            <w:tcW w:w="1013" w:type="dxa"/>
            <w:vAlign w:val="center"/>
          </w:tcPr>
          <w:p w14:paraId="44683A8A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  <w:proofErr w:type="spellStart"/>
            <w:r w:rsidRPr="003C68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val="en-US"/>
                <w14:ligatures w14:val="none"/>
              </w:rPr>
              <w:t>τμχ</w:t>
            </w:r>
            <w:proofErr w:type="spellEnd"/>
          </w:p>
        </w:tc>
        <w:tc>
          <w:tcPr>
            <w:tcW w:w="1458" w:type="dxa"/>
            <w:noWrap/>
            <w:vAlign w:val="center"/>
          </w:tcPr>
          <w:p w14:paraId="6D9A8DD5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1655" w:type="dxa"/>
            <w:noWrap/>
            <w:vAlign w:val="center"/>
          </w:tcPr>
          <w:p w14:paraId="5D400C14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784" w:type="dxa"/>
            <w:vAlign w:val="center"/>
          </w:tcPr>
          <w:p w14:paraId="7D1C4416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  <w:tc>
          <w:tcPr>
            <w:tcW w:w="1655" w:type="dxa"/>
            <w:noWrap/>
            <w:vAlign w:val="center"/>
          </w:tcPr>
          <w:p w14:paraId="406D049E" w14:textId="77777777" w:rsidR="003C688A" w:rsidRPr="003C688A" w:rsidRDefault="003C688A" w:rsidP="003C68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l-GR" w:eastAsia="el-GR"/>
                <w14:ligatures w14:val="none"/>
              </w:rPr>
            </w:pPr>
          </w:p>
        </w:tc>
      </w:tr>
    </w:tbl>
    <w:p w14:paraId="6E1CC56B" w14:textId="77777777" w:rsidR="003C688A" w:rsidRPr="003C688A" w:rsidRDefault="003C688A" w:rsidP="003C688A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kern w:val="0"/>
          <w:sz w:val="22"/>
          <w:lang w:val="el-GR" w:eastAsia="ar-SA"/>
          <w14:ligatures w14:val="none"/>
        </w:rPr>
      </w:pPr>
    </w:p>
    <w:p w14:paraId="60CE9C52" w14:textId="77777777" w:rsidR="003C688A" w:rsidRPr="003C688A" w:rsidRDefault="003C688A" w:rsidP="003C688A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kern w:val="0"/>
          <w:sz w:val="22"/>
          <w:lang w:val="el-GR" w:eastAsia="ar-SA"/>
          <w14:ligatures w14:val="none"/>
        </w:rPr>
      </w:pPr>
    </w:p>
    <w:p w14:paraId="714FD8C4" w14:textId="77777777" w:rsidR="003C688A" w:rsidRPr="003C688A" w:rsidRDefault="003C688A" w:rsidP="003C688A">
      <w:pPr>
        <w:suppressAutoHyphens/>
        <w:spacing w:before="57" w:after="57" w:line="240" w:lineRule="auto"/>
        <w:jc w:val="right"/>
        <w:rPr>
          <w:rFonts w:ascii="Calibri" w:eastAsia="Times New Roman" w:hAnsi="Calibri" w:cs="Calibri"/>
          <w:i/>
          <w:kern w:val="0"/>
          <w:sz w:val="22"/>
          <w:lang w:val="el-GR" w:eastAsia="ar-SA"/>
          <w14:ligatures w14:val="none"/>
        </w:rPr>
      </w:pPr>
      <w:r w:rsidRPr="003C688A">
        <w:rPr>
          <w:rFonts w:ascii="Calibri" w:eastAsia="Times New Roman" w:hAnsi="Calibri" w:cs="Calibri"/>
          <w:i/>
          <w:kern w:val="0"/>
          <w:sz w:val="22"/>
          <w:lang w:val="el-GR" w:eastAsia="ar-SA"/>
          <w14:ligatures w14:val="none"/>
        </w:rPr>
        <w:t xml:space="preserve">                                                                                         Ο/Η Δηλών/ούσα</w:t>
      </w:r>
    </w:p>
    <w:p w14:paraId="1F3BD562" w14:textId="77777777" w:rsidR="003C688A" w:rsidRPr="003C688A" w:rsidRDefault="003C688A" w:rsidP="003C688A">
      <w:pPr>
        <w:suppressAutoHyphens/>
        <w:spacing w:before="57" w:after="57" w:line="240" w:lineRule="auto"/>
        <w:jc w:val="right"/>
        <w:rPr>
          <w:rFonts w:ascii="Calibri" w:eastAsia="Times New Roman" w:hAnsi="Calibri" w:cs="Calibri"/>
          <w:kern w:val="0"/>
          <w:sz w:val="22"/>
          <w:lang w:val="el-GR" w:eastAsia="ar-SA"/>
          <w14:ligatures w14:val="none"/>
        </w:rPr>
      </w:pPr>
      <w:r w:rsidRPr="003C688A">
        <w:rPr>
          <w:rFonts w:ascii="Calibri" w:eastAsia="Times New Roman" w:hAnsi="Calibri" w:cs="Calibri"/>
          <w:i/>
          <w:kern w:val="0"/>
          <w:sz w:val="22"/>
          <w:lang w:val="el-GR" w:eastAsia="ar-SA"/>
          <w14:ligatures w14:val="none"/>
        </w:rPr>
        <w:t>(Ψηφιακή υπογραφή από το Νομ. Εκπρόσωπο )</w:t>
      </w:r>
    </w:p>
    <w:p w14:paraId="5575E5F2" w14:textId="77777777" w:rsidR="003C688A" w:rsidRPr="003C688A" w:rsidRDefault="003C688A" w:rsidP="003C688A">
      <w:pPr>
        <w:spacing w:after="0" w:line="240" w:lineRule="auto"/>
        <w:rPr>
          <w:rFonts w:ascii="Arial" w:eastAsia="Times New Roman" w:hAnsi="Arial" w:cs="Arial"/>
          <w:b/>
          <w:color w:val="002060"/>
          <w:kern w:val="0"/>
          <w:szCs w:val="22"/>
          <w:lang w:val="el-GR" w:eastAsia="ar-SA"/>
          <w14:ligatures w14:val="none"/>
        </w:rPr>
      </w:pPr>
      <w:r w:rsidRPr="003C688A">
        <w:rPr>
          <w:rFonts w:ascii="Calibri" w:eastAsia="Times New Roman" w:hAnsi="Calibri" w:cs="Calibri"/>
          <w:kern w:val="0"/>
          <w:sz w:val="22"/>
          <w:lang w:val="el-GR" w:eastAsia="ar-SA"/>
          <w14:ligatures w14:val="none"/>
        </w:rPr>
        <w:br w:type="page"/>
      </w:r>
    </w:p>
    <w:p w14:paraId="22A868CB" w14:textId="77777777" w:rsidR="00D70DA5" w:rsidRDefault="00D70DA5"/>
    <w:sectPr w:rsidR="00D70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01"/>
    <w:rsid w:val="003C688A"/>
    <w:rsid w:val="00512828"/>
    <w:rsid w:val="00B2769E"/>
    <w:rsid w:val="00C80501"/>
    <w:rsid w:val="00D70DA5"/>
    <w:rsid w:val="00D7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68446"/>
  <w15:chartTrackingRefBased/>
  <w15:docId w15:val="{4459A8BB-4D29-4EB3-B314-1A49E39E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Zacharopoulou</dc:creator>
  <cp:keywords/>
  <dc:description/>
  <cp:lastModifiedBy>Eirini Zacharopoulou</cp:lastModifiedBy>
  <cp:revision>2</cp:revision>
  <dcterms:created xsi:type="dcterms:W3CDTF">2026-05-26T08:26:00Z</dcterms:created>
  <dcterms:modified xsi:type="dcterms:W3CDTF">2026-05-26T08:27:00Z</dcterms:modified>
</cp:coreProperties>
</file>