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7609" w14:textId="13A963FA" w:rsidR="00F6521D" w:rsidRPr="00F6521D" w:rsidRDefault="00F6521D" w:rsidP="00F6521D">
      <w:pPr>
        <w:pStyle w:val="2"/>
        <w:tabs>
          <w:tab w:val="clear" w:pos="567"/>
          <w:tab w:val="left" w:pos="0"/>
        </w:tabs>
        <w:ind w:left="0" w:firstLine="0"/>
        <w:jc w:val="center"/>
        <w:rPr>
          <w:rFonts w:ascii="Calibri" w:hAnsi="Calibri"/>
          <w:lang w:val="el-GR"/>
        </w:rPr>
      </w:pPr>
      <w:bookmarkStart w:id="0" w:name="_Toc192512156"/>
      <w:bookmarkStart w:id="1" w:name="_Toc208993313"/>
      <w:r w:rsidRPr="00F6521D">
        <w:rPr>
          <w:rFonts w:ascii="Calibri" w:hAnsi="Calibri"/>
          <w:lang w:val="el-GR"/>
        </w:rPr>
        <w:t>Υπόδειγμα Τεχνικής Προσφοράς</w:t>
      </w:r>
      <w:bookmarkEnd w:id="0"/>
      <w:bookmarkEnd w:id="1"/>
    </w:p>
    <w:p w14:paraId="42FE3214" w14:textId="77777777" w:rsidR="00F6521D" w:rsidRPr="00F6521D" w:rsidRDefault="00F6521D" w:rsidP="00F6521D">
      <w:pPr>
        <w:spacing w:after="0"/>
        <w:jc w:val="center"/>
        <w:rPr>
          <w:b/>
          <w:bCs/>
          <w:iCs/>
          <w:lang w:val="el-GR"/>
        </w:rPr>
      </w:pPr>
      <w:r w:rsidRPr="00F6521D">
        <w:rPr>
          <w:b/>
          <w:bCs/>
          <w:iCs/>
          <w:lang w:val="el-GR"/>
        </w:rPr>
        <w:t>Τεχνική προσφορά - Πίνακες συμμόρφωσης</w:t>
      </w:r>
    </w:p>
    <w:p w14:paraId="2CD3F7F1" w14:textId="77777777" w:rsidR="00F6521D" w:rsidRPr="00F6521D" w:rsidRDefault="00F6521D" w:rsidP="00F6521D">
      <w:pPr>
        <w:spacing w:after="0"/>
        <w:jc w:val="center"/>
        <w:rPr>
          <w:b/>
          <w:bCs/>
          <w:iCs/>
          <w:lang w:val="el-GR"/>
        </w:rPr>
      </w:pPr>
      <w:r w:rsidRPr="00F6521D">
        <w:rPr>
          <w:b/>
          <w:bCs/>
          <w:iCs/>
          <w:lang w:val="el-GR"/>
        </w:rPr>
        <w:t xml:space="preserve">ανοικτού ηλεκτρονικού, κάτω των ορίων,  διαγωνισμού </w:t>
      </w:r>
    </w:p>
    <w:p w14:paraId="5ADBA7C0" w14:textId="77777777" w:rsidR="00F6521D" w:rsidRPr="00F6521D" w:rsidRDefault="00F6521D" w:rsidP="00F6521D">
      <w:pPr>
        <w:spacing w:after="0"/>
        <w:jc w:val="center"/>
        <w:rPr>
          <w:b/>
          <w:bCs/>
          <w:iCs/>
          <w:lang w:val="el-GR"/>
        </w:rPr>
      </w:pPr>
      <w:r w:rsidRPr="00F6521D">
        <w:rPr>
          <w:b/>
          <w:bCs/>
          <w:iCs/>
          <w:lang w:val="el-GR"/>
        </w:rPr>
        <w:t>σύναψης συμβάσης παροχής υπηρεσιών συντηρήσεων / επισκευών εργαστηριακού εξοπλισμού ακαδημαϊκών τμημάτων περιόδου2025-2026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6325"/>
      </w:tblGrid>
      <w:tr w:rsidR="00F6521D" w:rsidRPr="00F6521D" w14:paraId="23ED5AC3" w14:textId="77777777" w:rsidTr="00297396">
        <w:tc>
          <w:tcPr>
            <w:tcW w:w="2073" w:type="dxa"/>
          </w:tcPr>
          <w:p w14:paraId="37BF4A5D" w14:textId="77777777" w:rsidR="00F6521D" w:rsidRPr="00F6521D" w:rsidRDefault="00F6521D" w:rsidP="00297396">
            <w:pPr>
              <w:rPr>
                <w:lang w:val="el-GR"/>
              </w:rPr>
            </w:pPr>
            <w:r w:rsidRPr="00F6521D">
              <w:rPr>
                <w:lang w:val="el-GR"/>
              </w:rPr>
              <w:t>ΕΠΩΝΥΜΙΑ</w:t>
            </w:r>
          </w:p>
        </w:tc>
        <w:tc>
          <w:tcPr>
            <w:tcW w:w="7545" w:type="dxa"/>
          </w:tcPr>
          <w:p w14:paraId="4094B4EA" w14:textId="77777777" w:rsidR="00F6521D" w:rsidRPr="00F6521D" w:rsidRDefault="00F6521D" w:rsidP="00297396">
            <w:pPr>
              <w:rPr>
                <w:lang w:val="el-GR"/>
              </w:rPr>
            </w:pPr>
          </w:p>
        </w:tc>
      </w:tr>
      <w:tr w:rsidR="00F6521D" w:rsidRPr="00F6521D" w14:paraId="24AA1E15" w14:textId="77777777" w:rsidTr="00297396">
        <w:tc>
          <w:tcPr>
            <w:tcW w:w="2073" w:type="dxa"/>
          </w:tcPr>
          <w:p w14:paraId="63BFB7F0" w14:textId="77777777" w:rsidR="00F6521D" w:rsidRPr="00F6521D" w:rsidRDefault="00F6521D" w:rsidP="00297396">
            <w:pPr>
              <w:rPr>
                <w:lang w:val="el-GR"/>
              </w:rPr>
            </w:pPr>
            <w:r w:rsidRPr="00F6521D">
              <w:rPr>
                <w:lang w:val="el-GR"/>
              </w:rPr>
              <w:t>Α.Φ.Μ.</w:t>
            </w:r>
          </w:p>
        </w:tc>
        <w:tc>
          <w:tcPr>
            <w:tcW w:w="7545" w:type="dxa"/>
          </w:tcPr>
          <w:p w14:paraId="4D006EDE" w14:textId="77777777" w:rsidR="00F6521D" w:rsidRPr="00F6521D" w:rsidRDefault="00F6521D" w:rsidP="00297396">
            <w:pPr>
              <w:rPr>
                <w:lang w:val="el-GR"/>
              </w:rPr>
            </w:pPr>
          </w:p>
        </w:tc>
      </w:tr>
      <w:tr w:rsidR="00F6521D" w:rsidRPr="00F6521D" w14:paraId="52B063FF" w14:textId="77777777" w:rsidTr="00297396">
        <w:tc>
          <w:tcPr>
            <w:tcW w:w="2073" w:type="dxa"/>
          </w:tcPr>
          <w:p w14:paraId="2D50C088" w14:textId="77777777" w:rsidR="00F6521D" w:rsidRPr="00F6521D" w:rsidRDefault="00F6521D" w:rsidP="00297396">
            <w:pPr>
              <w:rPr>
                <w:lang w:val="el-GR"/>
              </w:rPr>
            </w:pPr>
            <w:r w:rsidRPr="00F6521D">
              <w:rPr>
                <w:lang w:val="el-GR"/>
              </w:rPr>
              <w:t>ΔΙΕΥΘΥΝΣΗ – Τ.Κ.</w:t>
            </w:r>
          </w:p>
        </w:tc>
        <w:tc>
          <w:tcPr>
            <w:tcW w:w="7545" w:type="dxa"/>
          </w:tcPr>
          <w:p w14:paraId="0DF6DE07" w14:textId="77777777" w:rsidR="00F6521D" w:rsidRPr="00F6521D" w:rsidRDefault="00F6521D" w:rsidP="00297396">
            <w:pPr>
              <w:rPr>
                <w:lang w:val="el-GR"/>
              </w:rPr>
            </w:pPr>
          </w:p>
        </w:tc>
      </w:tr>
      <w:tr w:rsidR="00F6521D" w:rsidRPr="00F6521D" w14:paraId="3C65AC39" w14:textId="77777777" w:rsidTr="00297396">
        <w:tc>
          <w:tcPr>
            <w:tcW w:w="2073" w:type="dxa"/>
          </w:tcPr>
          <w:p w14:paraId="53F902FB" w14:textId="77777777" w:rsidR="00F6521D" w:rsidRPr="00F6521D" w:rsidRDefault="00F6521D" w:rsidP="00297396">
            <w:pPr>
              <w:rPr>
                <w:lang w:val="el-GR"/>
              </w:rPr>
            </w:pPr>
            <w:r w:rsidRPr="00F6521D">
              <w:rPr>
                <w:lang w:val="el-GR"/>
              </w:rPr>
              <w:t>ΑΡΙΘΜΟΣ ΤΗΛΕΦΩΝΟΥ</w:t>
            </w:r>
          </w:p>
        </w:tc>
        <w:tc>
          <w:tcPr>
            <w:tcW w:w="7545" w:type="dxa"/>
          </w:tcPr>
          <w:p w14:paraId="12F42CC1" w14:textId="77777777" w:rsidR="00F6521D" w:rsidRPr="00F6521D" w:rsidRDefault="00F6521D" w:rsidP="00297396">
            <w:pPr>
              <w:rPr>
                <w:lang w:val="el-GR"/>
              </w:rPr>
            </w:pPr>
          </w:p>
        </w:tc>
      </w:tr>
      <w:tr w:rsidR="00F6521D" w:rsidRPr="00F6521D" w14:paraId="1359CA91" w14:textId="77777777" w:rsidTr="00297396">
        <w:tc>
          <w:tcPr>
            <w:tcW w:w="2073" w:type="dxa"/>
          </w:tcPr>
          <w:p w14:paraId="238CE4D2" w14:textId="77777777" w:rsidR="00F6521D" w:rsidRPr="00F6521D" w:rsidRDefault="00F6521D" w:rsidP="00297396">
            <w:pPr>
              <w:rPr>
                <w:lang w:val="el-GR"/>
              </w:rPr>
            </w:pPr>
            <w:r w:rsidRPr="00F6521D">
              <w:rPr>
                <w:lang w:val="el-GR" w:bidi="en-US"/>
              </w:rPr>
              <w:t>e</w:t>
            </w:r>
            <w:r w:rsidRPr="00F6521D">
              <w:rPr>
                <w:lang w:val="el-GR"/>
              </w:rPr>
              <w:t>-</w:t>
            </w:r>
            <w:proofErr w:type="spellStart"/>
            <w:r w:rsidRPr="00F6521D">
              <w:rPr>
                <w:lang w:val="el-GR" w:bidi="en-US"/>
              </w:rPr>
              <w:t>mail</w:t>
            </w:r>
            <w:proofErr w:type="spellEnd"/>
          </w:p>
        </w:tc>
        <w:tc>
          <w:tcPr>
            <w:tcW w:w="7545" w:type="dxa"/>
          </w:tcPr>
          <w:p w14:paraId="6F330528" w14:textId="77777777" w:rsidR="00F6521D" w:rsidRPr="00F6521D" w:rsidRDefault="00F6521D" w:rsidP="00297396">
            <w:pPr>
              <w:rPr>
                <w:lang w:val="el-GR"/>
              </w:rPr>
            </w:pPr>
          </w:p>
        </w:tc>
      </w:tr>
    </w:tbl>
    <w:p w14:paraId="76BCDA0A" w14:textId="77777777" w:rsidR="00F6521D" w:rsidRPr="00F6521D" w:rsidRDefault="00F6521D" w:rsidP="00F6521D">
      <w:pPr>
        <w:rPr>
          <w:b/>
          <w:bCs/>
          <w:u w:val="single"/>
          <w:lang w:val="el-GR"/>
        </w:rPr>
      </w:pPr>
    </w:p>
    <w:p w14:paraId="4605A8C5" w14:textId="77777777" w:rsidR="00F6521D" w:rsidRPr="00F6521D" w:rsidRDefault="00F6521D" w:rsidP="00F6521D">
      <w:pPr>
        <w:rPr>
          <w:b/>
          <w:bCs/>
          <w:u w:val="single"/>
          <w:lang w:val="el-GR"/>
        </w:rPr>
      </w:pPr>
      <w:r w:rsidRPr="00F6521D">
        <w:rPr>
          <w:b/>
          <w:bCs/>
          <w:u w:val="single"/>
          <w:lang w:val="el-GR"/>
        </w:rPr>
        <w:t>Διαγράφονται τα τμήματα στα οποία ο προσφέρων δεν υποβάλει προσφορά</w:t>
      </w:r>
    </w:p>
    <w:p w14:paraId="62286036" w14:textId="77777777" w:rsidR="00F6521D" w:rsidRPr="00F6521D" w:rsidRDefault="00F6521D" w:rsidP="00F6521D">
      <w:pPr>
        <w:rPr>
          <w:b/>
          <w:bCs/>
          <w:u w:val="single"/>
          <w:lang w:val="el-GR"/>
        </w:rPr>
      </w:pP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920"/>
        <w:gridCol w:w="1843"/>
        <w:gridCol w:w="3902"/>
        <w:gridCol w:w="1275"/>
        <w:gridCol w:w="1275"/>
      </w:tblGrid>
      <w:tr w:rsidR="00F6521D" w:rsidRPr="00F6521D" w14:paraId="1548E866" w14:textId="77777777" w:rsidTr="00297396">
        <w:trPr>
          <w:cantSplit/>
          <w:trHeight w:val="150"/>
          <w:jc w:val="center"/>
        </w:trPr>
        <w:tc>
          <w:tcPr>
            <w:tcW w:w="485" w:type="dxa"/>
            <w:shd w:val="clear" w:color="auto" w:fill="D0CECE"/>
            <w:vAlign w:val="center"/>
          </w:tcPr>
          <w:p w14:paraId="41FFDEDE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b/>
                <w:sz w:val="16"/>
                <w:szCs w:val="16"/>
              </w:rPr>
              <w:t xml:space="preserve">Α/Α </w:t>
            </w:r>
          </w:p>
        </w:tc>
        <w:tc>
          <w:tcPr>
            <w:tcW w:w="1920" w:type="dxa"/>
            <w:shd w:val="clear" w:color="auto" w:fill="D0CECE"/>
            <w:vAlign w:val="center"/>
          </w:tcPr>
          <w:p w14:paraId="1015D008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521D">
              <w:rPr>
                <w:b/>
                <w:sz w:val="16"/>
                <w:szCs w:val="16"/>
              </w:rPr>
              <w:t>Είδος</w:t>
            </w:r>
            <w:proofErr w:type="spellEnd"/>
          </w:p>
        </w:tc>
        <w:tc>
          <w:tcPr>
            <w:tcW w:w="1843" w:type="dxa"/>
            <w:shd w:val="clear" w:color="auto" w:fill="D0CECE"/>
            <w:vAlign w:val="center"/>
          </w:tcPr>
          <w:p w14:paraId="2FDA6D2B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521D">
              <w:rPr>
                <w:b/>
                <w:sz w:val="16"/>
                <w:szCs w:val="16"/>
              </w:rPr>
              <w:t>Χώρος</w:t>
            </w:r>
            <w:proofErr w:type="spellEnd"/>
            <w:r w:rsidRPr="00F6521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b/>
                <w:sz w:val="16"/>
                <w:szCs w:val="16"/>
              </w:rPr>
              <w:t>Εγκ</w:t>
            </w:r>
            <w:proofErr w:type="spellEnd"/>
            <w:r w:rsidRPr="00F6521D">
              <w:rPr>
                <w:b/>
                <w:sz w:val="16"/>
                <w:szCs w:val="16"/>
              </w:rPr>
              <w:t xml:space="preserve">ατάστασης/ </w:t>
            </w:r>
            <w:proofErr w:type="spellStart"/>
            <w:r w:rsidRPr="00F6521D">
              <w:rPr>
                <w:b/>
                <w:sz w:val="16"/>
                <w:szCs w:val="16"/>
              </w:rPr>
              <w:t>Τμήμ</w:t>
            </w:r>
            <w:proofErr w:type="spellEnd"/>
            <w:r w:rsidRPr="00F6521D">
              <w:rPr>
                <w:b/>
                <w:sz w:val="16"/>
                <w:szCs w:val="16"/>
              </w:rPr>
              <w:t>α</w:t>
            </w:r>
          </w:p>
        </w:tc>
        <w:tc>
          <w:tcPr>
            <w:tcW w:w="3902" w:type="dxa"/>
            <w:shd w:val="clear" w:color="auto" w:fill="D0CECE"/>
            <w:vAlign w:val="center"/>
          </w:tcPr>
          <w:p w14:paraId="699ACF2E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proofErr w:type="spellStart"/>
            <w:r w:rsidRPr="00F6521D">
              <w:rPr>
                <w:b/>
                <w:sz w:val="16"/>
                <w:szCs w:val="16"/>
              </w:rPr>
              <w:t>Περιγρ</w:t>
            </w:r>
            <w:proofErr w:type="spellEnd"/>
            <w:r w:rsidRPr="00F6521D">
              <w:rPr>
                <w:b/>
                <w:sz w:val="16"/>
                <w:szCs w:val="16"/>
              </w:rPr>
              <w:t>αφή</w:t>
            </w:r>
            <w:r w:rsidRPr="00F6521D">
              <w:rPr>
                <w:b/>
                <w:sz w:val="16"/>
                <w:szCs w:val="16"/>
                <w:lang w:val="el-GR"/>
              </w:rPr>
              <w:t xml:space="preserve"> εργασιών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730AF944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b/>
                <w:sz w:val="16"/>
                <w:szCs w:val="16"/>
                <w:lang w:val="el-GR"/>
              </w:rPr>
              <w:t>Απαίτηση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07099294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b/>
                <w:sz w:val="16"/>
                <w:szCs w:val="16"/>
                <w:lang w:val="el-GR"/>
              </w:rPr>
              <w:t>Απάντηση</w:t>
            </w:r>
          </w:p>
        </w:tc>
      </w:tr>
      <w:tr w:rsidR="00F6521D" w:rsidRPr="00F6521D" w14:paraId="0426F591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2908401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</w:t>
            </w:r>
          </w:p>
        </w:tc>
        <w:tc>
          <w:tcPr>
            <w:tcW w:w="1920" w:type="dxa"/>
            <w:vAlign w:val="center"/>
          </w:tcPr>
          <w:p w14:paraId="3C904EB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6521D">
              <w:rPr>
                <w:sz w:val="16"/>
                <w:szCs w:val="16"/>
              </w:rPr>
              <w:t>Λυοφιλιωτής</w:t>
            </w:r>
            <w:proofErr w:type="spellEnd"/>
            <w:r w:rsidRPr="00F6521D">
              <w:rPr>
                <w:sz w:val="16"/>
                <w:szCs w:val="16"/>
              </w:rPr>
              <w:t xml:space="preserve">, </w:t>
            </w:r>
            <w:proofErr w:type="spellStart"/>
            <w:r w:rsidRPr="00F6521D">
              <w:rPr>
                <w:sz w:val="16"/>
                <w:szCs w:val="16"/>
              </w:rPr>
              <w:t>ετ</w:t>
            </w:r>
            <w:proofErr w:type="spellEnd"/>
            <w:r w:rsidRPr="00F6521D">
              <w:rPr>
                <w:sz w:val="16"/>
                <w:szCs w:val="16"/>
              </w:rPr>
              <w:t xml:space="preserve">αιρείας </w:t>
            </w:r>
            <w:proofErr w:type="spellStart"/>
            <w:r w:rsidRPr="00F6521D">
              <w:rPr>
                <w:sz w:val="16"/>
                <w:szCs w:val="16"/>
              </w:rPr>
              <w:t>coolvacuum</w:t>
            </w:r>
            <w:proofErr w:type="spellEnd"/>
          </w:p>
        </w:tc>
        <w:tc>
          <w:tcPr>
            <w:tcW w:w="1843" w:type="dxa"/>
            <w:vAlign w:val="center"/>
          </w:tcPr>
          <w:p w14:paraId="07285C1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Εργαστήριο Ερευνητικής Χημείας, Τμήμα Επιστημών Διατροφής και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Διαιτολογίας</w:t>
            </w:r>
            <w:proofErr w:type="spellEnd"/>
          </w:p>
          <w:p w14:paraId="3262564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019556F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αντικατάσταση κινητήρα και ψυκτικών αερίων. Δεν επιτυγχάνει την αναγκαία ψύξη λόγω φθοράς του κινητήρα.</w:t>
            </w:r>
          </w:p>
        </w:tc>
        <w:tc>
          <w:tcPr>
            <w:tcW w:w="1275" w:type="dxa"/>
            <w:vAlign w:val="center"/>
          </w:tcPr>
          <w:p w14:paraId="5935DB6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022FF06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57DD67D6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65A7741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2</w:t>
            </w:r>
          </w:p>
        </w:tc>
        <w:tc>
          <w:tcPr>
            <w:tcW w:w="1920" w:type="dxa"/>
            <w:vAlign w:val="center"/>
          </w:tcPr>
          <w:p w14:paraId="641DCB4C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Ιοντικός χρωματογράφος </w:t>
            </w:r>
            <w:r w:rsidRPr="00F6521D">
              <w:rPr>
                <w:sz w:val="16"/>
                <w:szCs w:val="16"/>
              </w:rPr>
              <w:t>Thermo</w:t>
            </w:r>
            <w:r w:rsidRPr="00F6521D">
              <w:rPr>
                <w:sz w:val="16"/>
                <w:szCs w:val="16"/>
                <w:lang w:val="el-GR"/>
              </w:rPr>
              <w:br/>
            </w:r>
            <w:proofErr w:type="spellStart"/>
            <w:r w:rsidRPr="00F6521D">
              <w:rPr>
                <w:sz w:val="16"/>
                <w:szCs w:val="16"/>
              </w:rPr>
              <w:t>iCAP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6000 </w:t>
            </w:r>
            <w:r w:rsidRPr="00F6521D">
              <w:rPr>
                <w:sz w:val="16"/>
                <w:szCs w:val="16"/>
              </w:rPr>
              <w:t>Series</w:t>
            </w:r>
          </w:p>
        </w:tc>
        <w:tc>
          <w:tcPr>
            <w:tcW w:w="1843" w:type="dxa"/>
            <w:vAlign w:val="center"/>
          </w:tcPr>
          <w:p w14:paraId="660D0690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1CC1A7F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4C56816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Ο αυτόματος δειγματολήπτης δεν επικοινωνεί με τη μονάδα και δεν γίνεται τροφοδοσία του δείγματος. Χρειάζεται επισκευή στο σύστημα με το οποίο το δείγμα απάγεται από τον δειγματολήπτη και τροφοδοτείται στον αναλυτή</w:t>
            </w:r>
          </w:p>
        </w:tc>
        <w:tc>
          <w:tcPr>
            <w:tcW w:w="1275" w:type="dxa"/>
            <w:vAlign w:val="center"/>
          </w:tcPr>
          <w:p w14:paraId="2DAF4D3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3932406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4A15EF9F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63E57453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3</w:t>
            </w:r>
          </w:p>
        </w:tc>
        <w:tc>
          <w:tcPr>
            <w:tcW w:w="1920" w:type="dxa"/>
            <w:vAlign w:val="center"/>
          </w:tcPr>
          <w:p w14:paraId="74AC9075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Agilent Triple Quad LC/MS 6430 (</w:t>
            </w:r>
            <w:proofErr w:type="spellStart"/>
            <w:r w:rsidRPr="00F6521D">
              <w:rPr>
                <w:sz w:val="16"/>
                <w:szCs w:val="16"/>
              </w:rPr>
              <w:t>υγρή</w:t>
            </w:r>
            <w:proofErr w:type="spellEnd"/>
            <w:r w:rsidRPr="00F6521D">
              <w:rPr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χρωμ</w:t>
            </w:r>
            <w:proofErr w:type="spellEnd"/>
            <w:r w:rsidRPr="00F6521D">
              <w:rPr>
                <w:sz w:val="16"/>
                <w:szCs w:val="16"/>
              </w:rPr>
              <w:t xml:space="preserve">ατογραφία </w:t>
            </w:r>
            <w:proofErr w:type="spellStart"/>
            <w:r w:rsidRPr="00F6521D">
              <w:rPr>
                <w:sz w:val="16"/>
                <w:szCs w:val="16"/>
              </w:rPr>
              <w:t>μάζ</w:t>
            </w:r>
            <w:proofErr w:type="spellEnd"/>
            <w:r w:rsidRPr="00F6521D">
              <w:rPr>
                <w:sz w:val="16"/>
                <w:szCs w:val="16"/>
              </w:rPr>
              <w:t>ας)</w:t>
            </w:r>
          </w:p>
        </w:tc>
        <w:tc>
          <w:tcPr>
            <w:tcW w:w="1843" w:type="dxa"/>
            <w:vAlign w:val="center"/>
          </w:tcPr>
          <w:p w14:paraId="1B2EBF7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6B73B52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50F9AE93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Συντήρηση της αντλίας κενού και  της γεννήτριας αζώτου. </w:t>
            </w:r>
            <w:r w:rsidRPr="00F6521D">
              <w:rPr>
                <w:sz w:val="16"/>
                <w:szCs w:val="16"/>
              </w:rPr>
              <w:t>Επ</w:t>
            </w:r>
            <w:proofErr w:type="spellStart"/>
            <w:r w:rsidRPr="00F6521D">
              <w:rPr>
                <w:sz w:val="16"/>
                <w:szCs w:val="16"/>
              </w:rPr>
              <w:t>ισκευή</w:t>
            </w:r>
            <w:proofErr w:type="spellEnd"/>
            <w:r w:rsidRPr="00F6521D">
              <w:rPr>
                <w:sz w:val="16"/>
                <w:szCs w:val="16"/>
              </w:rPr>
              <w:t xml:space="preserve"> UΡS</w:t>
            </w:r>
            <w:r w:rsidRPr="00F6521D">
              <w:rPr>
                <w:sz w:val="16"/>
                <w:szCs w:val="16"/>
              </w:rPr>
              <w:softHyphen/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Στ</w:t>
            </w:r>
            <w:proofErr w:type="spellEnd"/>
            <w:r w:rsidRPr="00F6521D">
              <w:rPr>
                <w:sz w:val="16"/>
                <w:szCs w:val="16"/>
              </w:rPr>
              <w:t xml:space="preserve">αθεροποιητή </w:t>
            </w:r>
            <w:proofErr w:type="spellStart"/>
            <w:r w:rsidRPr="00F6521D">
              <w:rPr>
                <w:sz w:val="16"/>
                <w:szCs w:val="16"/>
              </w:rPr>
              <w:t>τάσης</w:t>
            </w:r>
            <w:proofErr w:type="spellEnd"/>
          </w:p>
        </w:tc>
        <w:tc>
          <w:tcPr>
            <w:tcW w:w="1275" w:type="dxa"/>
            <w:vAlign w:val="center"/>
          </w:tcPr>
          <w:p w14:paraId="15AB1EB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60C6EA43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15BE71E2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4696741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4</w:t>
            </w:r>
          </w:p>
        </w:tc>
        <w:tc>
          <w:tcPr>
            <w:tcW w:w="1920" w:type="dxa"/>
            <w:vAlign w:val="center"/>
          </w:tcPr>
          <w:p w14:paraId="14F05B38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Agilent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GC</w:t>
            </w:r>
            <w:r w:rsidRPr="00F6521D">
              <w:rPr>
                <w:sz w:val="16"/>
                <w:szCs w:val="16"/>
                <w:lang w:val="el-GR"/>
              </w:rPr>
              <w:t>/</w:t>
            </w:r>
            <w:r w:rsidRPr="00F6521D">
              <w:rPr>
                <w:sz w:val="16"/>
                <w:szCs w:val="16"/>
              </w:rPr>
              <w:t>MS</w:t>
            </w:r>
            <w:r w:rsidRPr="00F6521D">
              <w:rPr>
                <w:sz w:val="16"/>
                <w:szCs w:val="16"/>
                <w:lang w:val="el-GR"/>
              </w:rPr>
              <w:t xml:space="preserve"> (αέρια χρωματογραφία μάζας)</w:t>
            </w:r>
          </w:p>
        </w:tc>
        <w:tc>
          <w:tcPr>
            <w:tcW w:w="1843" w:type="dxa"/>
            <w:vAlign w:val="center"/>
          </w:tcPr>
          <w:p w14:paraId="63E8240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5BBBBCB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4C44C3C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Συντήρηση της αντλίας κενού και  αλλαγή εξαρτημάτων καταγραφής</w:t>
            </w:r>
          </w:p>
        </w:tc>
        <w:tc>
          <w:tcPr>
            <w:tcW w:w="1275" w:type="dxa"/>
            <w:vAlign w:val="center"/>
          </w:tcPr>
          <w:p w14:paraId="0518763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167B5D7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2D9D39B5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4623AD0A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5</w:t>
            </w:r>
          </w:p>
        </w:tc>
        <w:tc>
          <w:tcPr>
            <w:tcW w:w="1920" w:type="dxa"/>
            <w:vAlign w:val="center"/>
          </w:tcPr>
          <w:p w14:paraId="61B22C7A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καταψύκτης βαθιάς κατάψυξης -80 °</w:t>
            </w:r>
            <w:r w:rsidRPr="00F6521D">
              <w:rPr>
                <w:sz w:val="16"/>
                <w:szCs w:val="16"/>
              </w:rPr>
              <w:t>C</w:t>
            </w:r>
            <w:r w:rsidRPr="00F6521D">
              <w:rPr>
                <w:sz w:val="16"/>
                <w:szCs w:val="16"/>
                <w:lang w:val="el-GR"/>
              </w:rPr>
              <w:t xml:space="preserve">, εταιρεία </w:t>
            </w:r>
            <w:proofErr w:type="spellStart"/>
            <w:r w:rsidRPr="00F6521D">
              <w:rPr>
                <w:sz w:val="16"/>
                <w:szCs w:val="16"/>
              </w:rPr>
              <w:t>iLShin</w:t>
            </w:r>
            <w:proofErr w:type="spellEnd"/>
          </w:p>
        </w:tc>
        <w:tc>
          <w:tcPr>
            <w:tcW w:w="1843" w:type="dxa"/>
            <w:vAlign w:val="center"/>
          </w:tcPr>
          <w:p w14:paraId="0B6127FA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Εργαστήριο Ερευνητικής Χημείας, Τμήμα Επιστημών Διατροφής και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Διαιτολογίας</w:t>
            </w:r>
            <w:proofErr w:type="spellEnd"/>
          </w:p>
          <w:p w14:paraId="29476BA0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33F8AFB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αντικατάσταση κινητήρα και ψυκτικών αερίων. Δεν ξεκινάει λόγω βλάβης του κινητήρα.</w:t>
            </w:r>
          </w:p>
        </w:tc>
        <w:tc>
          <w:tcPr>
            <w:tcW w:w="1275" w:type="dxa"/>
            <w:vAlign w:val="center"/>
          </w:tcPr>
          <w:p w14:paraId="667AE4F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13AEA283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30587D9D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03BB9E7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6</w:t>
            </w:r>
          </w:p>
        </w:tc>
        <w:tc>
          <w:tcPr>
            <w:tcW w:w="1920" w:type="dxa"/>
            <w:vAlign w:val="center"/>
          </w:tcPr>
          <w:p w14:paraId="4FBBCAB2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Οπ</w:t>
            </w:r>
            <w:proofErr w:type="spellStart"/>
            <w:r w:rsidRPr="00F6521D">
              <w:rPr>
                <w:sz w:val="16"/>
                <w:szCs w:val="16"/>
              </w:rPr>
              <w:t>τικά</w:t>
            </w:r>
            <w:proofErr w:type="spellEnd"/>
            <w:r w:rsidRPr="00F6521D">
              <w:rPr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μικροσκό</w:t>
            </w:r>
            <w:proofErr w:type="spellEnd"/>
            <w:r w:rsidRPr="00F6521D">
              <w:rPr>
                <w:sz w:val="16"/>
                <w:szCs w:val="16"/>
              </w:rPr>
              <w:t>πια (5)</w:t>
            </w:r>
          </w:p>
        </w:tc>
        <w:tc>
          <w:tcPr>
            <w:tcW w:w="1843" w:type="dxa"/>
            <w:vAlign w:val="center"/>
          </w:tcPr>
          <w:p w14:paraId="725BEBB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4B6F08F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7DB82087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Αντικατάσταση επίπεδων αντικειμενικών φακών (Χ100 </w:t>
            </w:r>
            <w:r w:rsidRPr="00F6521D">
              <w:rPr>
                <w:sz w:val="16"/>
                <w:szCs w:val="16"/>
              </w:rPr>
              <w:t>oil</w:t>
            </w:r>
            <w:r w:rsidRPr="00F6521D">
              <w:rPr>
                <w:sz w:val="16"/>
                <w:szCs w:val="16"/>
                <w:lang w:val="el-GR"/>
              </w:rPr>
              <w:t xml:space="preserve">) </w:t>
            </w:r>
            <w:r w:rsidRPr="00F6521D">
              <w:rPr>
                <w:sz w:val="16"/>
                <w:szCs w:val="16"/>
              </w:rPr>
              <w:t>PLAN</w:t>
            </w:r>
            <w:r w:rsidRPr="00F6521D">
              <w:rPr>
                <w:sz w:val="16"/>
                <w:szCs w:val="16"/>
                <w:lang w:val="el-GR"/>
              </w:rPr>
              <w:t xml:space="preserve"> άριστης ποιότητας, υψηλής διακριτικής ικανότητας, μεγάλης φωτεινότητας και έντονου </w:t>
            </w:r>
            <w:r w:rsidRPr="00F6521D">
              <w:rPr>
                <w:sz w:val="16"/>
                <w:szCs w:val="16"/>
              </w:rPr>
              <w:t>contrast</w:t>
            </w:r>
            <w:r w:rsidRPr="00F6521D">
              <w:rPr>
                <w:sz w:val="16"/>
                <w:szCs w:val="16"/>
                <w:lang w:val="el-GR"/>
              </w:rPr>
              <w:t xml:space="preserve">, που να καλύπτουν όλες τις μεθόδους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μικροσκόπησης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>, να εστιάζουν στο άπειρο. Οι αντικειμενικοί φακοί που έρχονται σε επαφή με το παρασκεύασμα να φέρουν προστατευτικά ελατήρια για την αποφυγή πρόσκρουσης με το παρασκεύασμα.</w:t>
            </w:r>
          </w:p>
        </w:tc>
        <w:tc>
          <w:tcPr>
            <w:tcW w:w="1275" w:type="dxa"/>
            <w:vAlign w:val="center"/>
          </w:tcPr>
          <w:p w14:paraId="1BC4E6B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6BD39DC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56B59C13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4DD7AB0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7</w:t>
            </w:r>
          </w:p>
        </w:tc>
        <w:tc>
          <w:tcPr>
            <w:tcW w:w="1920" w:type="dxa"/>
            <w:vAlign w:val="center"/>
          </w:tcPr>
          <w:p w14:paraId="65C81D54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F6521D">
              <w:rPr>
                <w:sz w:val="16"/>
                <w:szCs w:val="16"/>
                <w:lang w:val="en-US"/>
              </w:rPr>
              <w:t>RT-PCR Bio-Rad CFX-Real Time System C1000 Touch Thermal Cycler</w:t>
            </w:r>
          </w:p>
        </w:tc>
        <w:tc>
          <w:tcPr>
            <w:tcW w:w="1843" w:type="dxa"/>
            <w:vAlign w:val="center"/>
          </w:tcPr>
          <w:p w14:paraId="491A02C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05EA1970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00DEA28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Επ</w:t>
            </w:r>
            <w:proofErr w:type="spellStart"/>
            <w:r w:rsidRPr="00F6521D">
              <w:rPr>
                <w:sz w:val="16"/>
                <w:szCs w:val="16"/>
              </w:rPr>
              <w:t>ισκευή</w:t>
            </w:r>
            <w:proofErr w:type="spellEnd"/>
            <w:r w:rsidRPr="00F6521D">
              <w:rPr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κεφ</w:t>
            </w:r>
            <w:proofErr w:type="spellEnd"/>
            <w:r w:rsidRPr="00F6521D">
              <w:rPr>
                <w:sz w:val="16"/>
                <w:szCs w:val="16"/>
              </w:rPr>
              <w:t>αλής</w:t>
            </w:r>
          </w:p>
        </w:tc>
        <w:tc>
          <w:tcPr>
            <w:tcW w:w="1275" w:type="dxa"/>
            <w:vAlign w:val="center"/>
          </w:tcPr>
          <w:p w14:paraId="780EABE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65E67F7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6521D" w:rsidRPr="00F6521D" w14:paraId="2BB3CF50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1031718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8</w:t>
            </w:r>
          </w:p>
        </w:tc>
        <w:tc>
          <w:tcPr>
            <w:tcW w:w="1920" w:type="dxa"/>
            <w:vAlign w:val="center"/>
          </w:tcPr>
          <w:p w14:paraId="53DDF03C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521D">
              <w:rPr>
                <w:sz w:val="16"/>
                <w:szCs w:val="16"/>
              </w:rPr>
              <w:t>Εργ</w:t>
            </w:r>
            <w:proofErr w:type="spellEnd"/>
            <w:r w:rsidRPr="00F6521D">
              <w:rPr>
                <w:sz w:val="16"/>
                <w:szCs w:val="16"/>
              </w:rPr>
              <w:t xml:space="preserve">αλειομηχανή CNC: ISEL EUROMOD MP30 </w:t>
            </w:r>
          </w:p>
        </w:tc>
        <w:tc>
          <w:tcPr>
            <w:tcW w:w="1843" w:type="dxa"/>
            <w:vAlign w:val="center"/>
          </w:tcPr>
          <w:p w14:paraId="0456089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Μηχανικών Πληροφορικής, Υπολογιστών και Τηλεπικοινωνιών  (πανεπιστημιούπολη Σερρών)</w:t>
            </w:r>
          </w:p>
        </w:tc>
        <w:tc>
          <w:tcPr>
            <w:tcW w:w="3902" w:type="dxa"/>
            <w:vAlign w:val="center"/>
          </w:tcPr>
          <w:p w14:paraId="7395283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Έχει χαλάσει η οθόνη του ελεγκτή του μηχανήματος καθώς και το </w:t>
            </w:r>
            <w:r w:rsidRPr="00F6521D">
              <w:rPr>
                <w:sz w:val="16"/>
                <w:szCs w:val="16"/>
              </w:rPr>
              <w:t>Touch</w:t>
            </w:r>
            <w:r w:rsidRPr="00F6521D">
              <w:rPr>
                <w:sz w:val="16"/>
                <w:szCs w:val="16"/>
                <w:lang w:val="el-GR"/>
              </w:rPr>
              <w:br/>
            </w:r>
            <w:r w:rsidRPr="00F6521D">
              <w:rPr>
                <w:sz w:val="16"/>
                <w:szCs w:val="16"/>
              </w:rPr>
              <w:t>Screen</w:t>
            </w:r>
            <w:r w:rsidRPr="00F6521D">
              <w:rPr>
                <w:sz w:val="16"/>
                <w:szCs w:val="16"/>
                <w:lang w:val="el-GR"/>
              </w:rPr>
              <w:t xml:space="preserve"> της οθόνης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- Έχει χαλάσει το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ρελέ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παροχής ισχύος στο μηχάνημα και δεν οπλίζει,</w:t>
            </w:r>
            <w:r w:rsidRPr="00F6521D">
              <w:rPr>
                <w:sz w:val="16"/>
                <w:szCs w:val="16"/>
                <w:lang w:val="el-GR"/>
              </w:rPr>
              <w:br/>
              <w:t>οπότε δεν έχει καθόλου ισχύ</w:t>
            </w:r>
          </w:p>
        </w:tc>
        <w:tc>
          <w:tcPr>
            <w:tcW w:w="1275" w:type="dxa"/>
            <w:vAlign w:val="center"/>
          </w:tcPr>
          <w:p w14:paraId="3C34436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3C0BCC9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6C4B9750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2C24F47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9</w:t>
            </w:r>
          </w:p>
        </w:tc>
        <w:tc>
          <w:tcPr>
            <w:tcW w:w="1920" w:type="dxa"/>
            <w:vAlign w:val="center"/>
          </w:tcPr>
          <w:p w14:paraId="20C39994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Φα</w:t>
            </w:r>
            <w:proofErr w:type="spellStart"/>
            <w:r w:rsidRPr="00F6521D">
              <w:rPr>
                <w:sz w:val="16"/>
                <w:szCs w:val="16"/>
              </w:rPr>
              <w:t>σμ</w:t>
            </w:r>
            <w:proofErr w:type="spellEnd"/>
            <w:r w:rsidRPr="00F6521D">
              <w:rPr>
                <w:sz w:val="16"/>
                <w:szCs w:val="16"/>
              </w:rPr>
              <w:t>ατοφωτόμετρο υπ</w:t>
            </w:r>
            <w:proofErr w:type="spellStart"/>
            <w:r w:rsidRPr="00F6521D">
              <w:rPr>
                <w:sz w:val="16"/>
                <w:szCs w:val="16"/>
              </w:rPr>
              <w:t>ερύθρου</w:t>
            </w:r>
            <w:proofErr w:type="spellEnd"/>
            <w:r w:rsidRPr="00F6521D">
              <w:rPr>
                <w:sz w:val="16"/>
                <w:szCs w:val="16"/>
              </w:rPr>
              <w:t xml:space="preserve"> (FTIR) </w:t>
            </w:r>
            <w:proofErr w:type="spellStart"/>
            <w:r w:rsidRPr="00F6521D">
              <w:rPr>
                <w:sz w:val="16"/>
                <w:szCs w:val="16"/>
              </w:rPr>
              <w:t>με</w:t>
            </w:r>
            <w:proofErr w:type="spellEnd"/>
            <w:r w:rsidRPr="00F6521D">
              <w:rPr>
                <w:sz w:val="16"/>
                <w:szCs w:val="16"/>
              </w:rPr>
              <w:t xml:space="preserve"> ATR (Attenuated Total Reflectance), </w:t>
            </w:r>
            <w:proofErr w:type="spellStart"/>
            <w:r w:rsidRPr="00F6521D">
              <w:rPr>
                <w:sz w:val="16"/>
                <w:szCs w:val="16"/>
              </w:rPr>
              <w:t>ετ</w:t>
            </w:r>
            <w:proofErr w:type="spellEnd"/>
            <w:r w:rsidRPr="00F6521D">
              <w:rPr>
                <w:sz w:val="16"/>
                <w:szCs w:val="16"/>
              </w:rPr>
              <w:t>αιρείας Thermo</w:t>
            </w:r>
          </w:p>
        </w:tc>
        <w:tc>
          <w:tcPr>
            <w:tcW w:w="1843" w:type="dxa"/>
            <w:vAlign w:val="center"/>
          </w:tcPr>
          <w:p w14:paraId="0AE7918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Εργαστήριο Ερευνητικής Χημείας, Τμήμα Επιστημών Διατροφής και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Διαιτολογίας</w:t>
            </w:r>
            <w:proofErr w:type="spellEnd"/>
          </w:p>
          <w:p w14:paraId="70C64B1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023CB9C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α</w:t>
            </w:r>
            <w:proofErr w:type="spellStart"/>
            <w:r w:rsidRPr="00F6521D">
              <w:rPr>
                <w:sz w:val="16"/>
                <w:szCs w:val="16"/>
              </w:rPr>
              <w:t>ντικ</w:t>
            </w:r>
            <w:proofErr w:type="spellEnd"/>
            <w:r w:rsidRPr="00F6521D">
              <w:rPr>
                <w:sz w:val="16"/>
                <w:szCs w:val="16"/>
              </w:rPr>
              <w:t>ατάσταση π</w:t>
            </w:r>
            <w:proofErr w:type="spellStart"/>
            <w:r w:rsidRPr="00F6521D">
              <w:rPr>
                <w:sz w:val="16"/>
                <w:szCs w:val="16"/>
              </w:rPr>
              <w:t>ηγής</w:t>
            </w:r>
            <w:proofErr w:type="spellEnd"/>
            <w:r w:rsidRPr="00F6521D">
              <w:rPr>
                <w:sz w:val="16"/>
                <w:szCs w:val="16"/>
              </w:rPr>
              <w:t xml:space="preserve"> laser </w:t>
            </w:r>
          </w:p>
        </w:tc>
        <w:tc>
          <w:tcPr>
            <w:tcW w:w="1275" w:type="dxa"/>
            <w:vAlign w:val="center"/>
          </w:tcPr>
          <w:p w14:paraId="6EAF04B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4B53E38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6521D" w:rsidRPr="00F6521D" w14:paraId="757F01E6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2AF8D4E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20" w:type="dxa"/>
            <w:vAlign w:val="center"/>
          </w:tcPr>
          <w:p w14:paraId="270C2059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F6521D">
              <w:rPr>
                <w:sz w:val="16"/>
                <w:szCs w:val="16"/>
              </w:rPr>
              <w:t>Υγρή</w:t>
            </w:r>
            <w:proofErr w:type="spellEnd"/>
            <w:r w:rsidRPr="00F6521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χρωμ</w:t>
            </w:r>
            <w:proofErr w:type="spellEnd"/>
            <w:r w:rsidRPr="00F6521D">
              <w:rPr>
                <w:sz w:val="16"/>
                <w:szCs w:val="16"/>
              </w:rPr>
              <w:t>ατογραφία</w:t>
            </w:r>
            <w:r w:rsidRPr="00F6521D">
              <w:rPr>
                <w:sz w:val="16"/>
                <w:szCs w:val="16"/>
                <w:lang w:val="en-US"/>
              </w:rPr>
              <w:t>, Thermo Scientific TSQ Quantum Access Max Mass Spectrometer, Thermo Scientific Accela UHPLC 1250 Pump, Thermo Scientific Accela Autosampler</w:t>
            </w:r>
          </w:p>
        </w:tc>
        <w:tc>
          <w:tcPr>
            <w:tcW w:w="1843" w:type="dxa"/>
            <w:vAlign w:val="center"/>
          </w:tcPr>
          <w:p w14:paraId="1741B0E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Εργαστήριο Αναλυτικής Χημείας, Τμήμα Επιστημών Διατροφής και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Διαιτολογίας</w:t>
            </w:r>
            <w:proofErr w:type="spellEnd"/>
          </w:p>
          <w:p w14:paraId="4E2D4F9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3B52FF0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Καθαρισμός </w:t>
            </w:r>
            <w:r w:rsidRPr="00F6521D">
              <w:rPr>
                <w:sz w:val="16"/>
                <w:szCs w:val="16"/>
              </w:rPr>
              <w:t>Ion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Source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MS</w:t>
            </w:r>
            <w:r w:rsidRPr="00F6521D">
              <w:rPr>
                <w:sz w:val="16"/>
                <w:szCs w:val="16"/>
                <w:lang w:val="el-GR"/>
              </w:rPr>
              <w:t xml:space="preserve">, Καθαρισμός και βαθμονόμηση </w:t>
            </w:r>
            <w:r w:rsidRPr="00F6521D">
              <w:rPr>
                <w:sz w:val="16"/>
                <w:szCs w:val="16"/>
              </w:rPr>
              <w:t>TSQ</w:t>
            </w:r>
            <w:r w:rsidRPr="00F6521D">
              <w:rPr>
                <w:sz w:val="16"/>
                <w:szCs w:val="16"/>
                <w:lang w:val="el-GR"/>
              </w:rPr>
              <w:t>, Καθαρισμός και έλεγχος λειτουργίας αντλιών, βαλβίδων και καναλιών αυτόματου δειγματολήπτη, Προληπτικό σετ συντήρησης της αντλίας κενού, Αλλαγή λάδια αντλίας κενού</w:t>
            </w:r>
          </w:p>
        </w:tc>
        <w:tc>
          <w:tcPr>
            <w:tcW w:w="1275" w:type="dxa"/>
            <w:vAlign w:val="center"/>
          </w:tcPr>
          <w:p w14:paraId="7A0E07E7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075225C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657C2B52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2478DBE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11</w:t>
            </w:r>
          </w:p>
        </w:tc>
        <w:tc>
          <w:tcPr>
            <w:tcW w:w="1920" w:type="dxa"/>
            <w:vAlign w:val="center"/>
          </w:tcPr>
          <w:p w14:paraId="4B97FC03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LICOR-6400</w:t>
            </w:r>
          </w:p>
        </w:tc>
        <w:tc>
          <w:tcPr>
            <w:tcW w:w="1843" w:type="dxa"/>
            <w:vAlign w:val="center"/>
          </w:tcPr>
          <w:p w14:paraId="20ABDE8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7C858A6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2A1C9B8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6521D">
              <w:rPr>
                <w:sz w:val="16"/>
                <w:szCs w:val="16"/>
              </w:rPr>
              <w:t>Αδυν</w:t>
            </w:r>
            <w:proofErr w:type="spellEnd"/>
            <w:r w:rsidRPr="00F6521D">
              <w:rPr>
                <w:sz w:val="16"/>
                <w:szCs w:val="16"/>
              </w:rPr>
              <w:t>αμία κατα</w:t>
            </w:r>
            <w:proofErr w:type="spellStart"/>
            <w:r w:rsidRPr="00F6521D">
              <w:rPr>
                <w:sz w:val="16"/>
                <w:szCs w:val="16"/>
              </w:rPr>
              <w:t>γρ</w:t>
            </w:r>
            <w:proofErr w:type="spellEnd"/>
            <w:r w:rsidRPr="00F6521D">
              <w:rPr>
                <w:sz w:val="16"/>
                <w:szCs w:val="16"/>
              </w:rPr>
              <w:t xml:space="preserve">αφής </w:t>
            </w:r>
            <w:proofErr w:type="spellStart"/>
            <w:r w:rsidRPr="00F6521D">
              <w:rPr>
                <w:sz w:val="16"/>
                <w:szCs w:val="16"/>
              </w:rPr>
              <w:t>τιμών</w:t>
            </w:r>
            <w:proofErr w:type="spellEnd"/>
            <w:r w:rsidRPr="00F6521D">
              <w:rPr>
                <w:sz w:val="16"/>
                <w:szCs w:val="16"/>
              </w:rPr>
              <w:t xml:space="preserve"> CO2</w:t>
            </w:r>
          </w:p>
        </w:tc>
        <w:tc>
          <w:tcPr>
            <w:tcW w:w="1275" w:type="dxa"/>
            <w:vAlign w:val="center"/>
          </w:tcPr>
          <w:p w14:paraId="2687E77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46C743A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6521D" w:rsidRPr="00F6521D" w14:paraId="6E614F50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6796E31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12</w:t>
            </w:r>
          </w:p>
        </w:tc>
        <w:tc>
          <w:tcPr>
            <w:tcW w:w="1920" w:type="dxa"/>
            <w:vAlign w:val="center"/>
          </w:tcPr>
          <w:p w14:paraId="2292142A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ΤΙΤΛΟΔΟΤΗΤΗΣ ΟΞΕΟΣ</w:t>
            </w:r>
          </w:p>
        </w:tc>
        <w:tc>
          <w:tcPr>
            <w:tcW w:w="1843" w:type="dxa"/>
            <w:vAlign w:val="center"/>
          </w:tcPr>
          <w:p w14:paraId="591C54F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2EF3788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4D6441EA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συντήρηση της αντλίας και αλλαγή ηλεκτροδίων</w:t>
            </w:r>
          </w:p>
        </w:tc>
        <w:tc>
          <w:tcPr>
            <w:tcW w:w="1275" w:type="dxa"/>
            <w:vAlign w:val="center"/>
          </w:tcPr>
          <w:p w14:paraId="1A418A8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5F6CDCD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6BD97F2E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262CB22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13</w:t>
            </w:r>
          </w:p>
        </w:tc>
        <w:tc>
          <w:tcPr>
            <w:tcW w:w="1920" w:type="dxa"/>
            <w:vAlign w:val="center"/>
          </w:tcPr>
          <w:p w14:paraId="1BBACF25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proofErr w:type="spellStart"/>
            <w:r w:rsidRPr="00F6521D">
              <w:rPr>
                <w:sz w:val="16"/>
                <w:szCs w:val="16"/>
                <w:lang w:val="el-GR"/>
              </w:rPr>
              <w:t>Ομογενοποιητής-παστεριωτήρας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UMC</w:t>
            </w:r>
            <w:r w:rsidRPr="00F6521D">
              <w:rPr>
                <w:sz w:val="16"/>
                <w:szCs w:val="16"/>
                <w:lang w:val="el-GR"/>
              </w:rPr>
              <w:t xml:space="preserve"> 5 της εταιρείας </w:t>
            </w:r>
            <w:r w:rsidRPr="00F6521D">
              <w:rPr>
                <w:sz w:val="16"/>
                <w:szCs w:val="16"/>
              </w:rPr>
              <w:t>Stephan</w:t>
            </w:r>
            <w:r w:rsidRPr="00F6521D">
              <w:rPr>
                <w:sz w:val="16"/>
                <w:szCs w:val="16"/>
                <w:lang w:val="el-GR"/>
              </w:rPr>
              <w:t xml:space="preserve"> Γερμανίας</w:t>
            </w:r>
          </w:p>
        </w:tc>
        <w:tc>
          <w:tcPr>
            <w:tcW w:w="1843" w:type="dxa"/>
            <w:vAlign w:val="center"/>
          </w:tcPr>
          <w:p w14:paraId="68A97D87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4941A1F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75F09A6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1. Αντικατάσταση ανοξείδωτου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διπλότοιχου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κάδου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ομογενοποίησης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 </w:t>
            </w:r>
          </w:p>
          <w:p w14:paraId="2A619C9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2. Αντικατάσταση καλύμματος κάδου με μαγνητική ασφάλεια και ξέστρο τοιχωμάτων      </w:t>
            </w:r>
          </w:p>
          <w:p w14:paraId="7DC242D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3. Αντικατάσταση περιστροφικού μαχαιριού κοπής  </w:t>
            </w:r>
          </w:p>
          <w:p w14:paraId="208A61E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4. Αντικατάσταση αισθητήρα θερμοκρασίας. </w:t>
            </w:r>
          </w:p>
        </w:tc>
        <w:tc>
          <w:tcPr>
            <w:tcW w:w="1275" w:type="dxa"/>
            <w:vAlign w:val="center"/>
          </w:tcPr>
          <w:p w14:paraId="77DBDA2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484DCDB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36817C80" w14:textId="77777777" w:rsidTr="00297396">
        <w:trPr>
          <w:cantSplit/>
          <w:trHeight w:val="150"/>
          <w:jc w:val="center"/>
        </w:trPr>
        <w:tc>
          <w:tcPr>
            <w:tcW w:w="485" w:type="dxa"/>
            <w:vAlign w:val="center"/>
          </w:tcPr>
          <w:p w14:paraId="11F0ED2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14</w:t>
            </w:r>
          </w:p>
        </w:tc>
        <w:tc>
          <w:tcPr>
            <w:tcW w:w="1920" w:type="dxa"/>
            <w:vAlign w:val="center"/>
          </w:tcPr>
          <w:p w14:paraId="62C73BFF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proofErr w:type="spellStart"/>
            <w:r w:rsidRPr="00F6521D">
              <w:rPr>
                <w:sz w:val="16"/>
                <w:szCs w:val="16"/>
                <w:lang w:val="el-GR"/>
              </w:rPr>
              <w:t>Απαγωγός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αερίων με φίλτρα ενεργού άνθρακα του οίκου </w:t>
            </w:r>
            <w:r w:rsidRPr="00F6521D">
              <w:rPr>
                <w:sz w:val="16"/>
                <w:szCs w:val="16"/>
              </w:rPr>
              <w:t>ESCO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model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ADC</w:t>
            </w:r>
            <w:r w:rsidRPr="00F6521D">
              <w:rPr>
                <w:sz w:val="16"/>
                <w:szCs w:val="16"/>
                <w:lang w:val="el-GR"/>
              </w:rPr>
              <w:t>-3</w:t>
            </w:r>
            <w:r w:rsidRPr="00F6521D">
              <w:rPr>
                <w:sz w:val="16"/>
                <w:szCs w:val="16"/>
              </w:rPr>
              <w:t>C</w:t>
            </w:r>
            <w:r w:rsidRPr="00F6521D">
              <w:rPr>
                <w:sz w:val="16"/>
                <w:szCs w:val="16"/>
                <w:lang w:val="el-GR"/>
              </w:rPr>
              <w:t>1 (</w:t>
            </w:r>
            <w:r w:rsidRPr="00F6521D">
              <w:rPr>
                <w:sz w:val="16"/>
                <w:szCs w:val="16"/>
              </w:rPr>
              <w:t>s</w:t>
            </w:r>
            <w:r w:rsidRPr="00F6521D">
              <w:rPr>
                <w:sz w:val="16"/>
                <w:szCs w:val="16"/>
                <w:lang w:val="el-GR"/>
              </w:rPr>
              <w:t>/</w:t>
            </w:r>
            <w:r w:rsidRPr="00F6521D">
              <w:rPr>
                <w:sz w:val="16"/>
                <w:szCs w:val="16"/>
              </w:rPr>
              <w:t>n</w:t>
            </w:r>
            <w:r w:rsidRPr="00F6521D">
              <w:rPr>
                <w:sz w:val="16"/>
                <w:szCs w:val="16"/>
                <w:lang w:val="el-GR"/>
              </w:rPr>
              <w:t>: 2010-45853)</w:t>
            </w:r>
          </w:p>
        </w:tc>
        <w:tc>
          <w:tcPr>
            <w:tcW w:w="1843" w:type="dxa"/>
            <w:vAlign w:val="center"/>
          </w:tcPr>
          <w:p w14:paraId="10559A6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ΕΡΕΥΝΗΤΙΚΟ ΕΡΓΑΣΤΗΡΙΟ ΒΙΟΧΗΜΕΙΑΣ - ΚΛΙΝΙΚΗΣ ΧΗΜΕΙΑΣ - ΙΑΤΡΙΚΗΣ ΙΟΛΟΓΙΑΣ - ΜΟΡΙΑΚΗΣ ΔΙΑΓΝΩΣΤΙΚΗΣ (1ος όροφος)</w:t>
            </w:r>
          </w:p>
          <w:p w14:paraId="3F102E9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6AD7346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α) Αλλαγή φίλτρων ενεργού άνθρακα  (2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τμχ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) </w:t>
            </w:r>
          </w:p>
          <w:p w14:paraId="5D0281C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 xml:space="preserve">β) </w:t>
            </w:r>
            <w:proofErr w:type="spellStart"/>
            <w:r w:rsidRPr="00F6521D">
              <w:rPr>
                <w:sz w:val="16"/>
                <w:szCs w:val="16"/>
              </w:rPr>
              <w:t>Εργ</w:t>
            </w:r>
            <w:proofErr w:type="spellEnd"/>
            <w:r w:rsidRPr="00F6521D">
              <w:rPr>
                <w:sz w:val="16"/>
                <w:szCs w:val="16"/>
              </w:rPr>
              <w:t xml:space="preserve">ασία - </w:t>
            </w:r>
            <w:proofErr w:type="spellStart"/>
            <w:r w:rsidRPr="00F6521D">
              <w:rPr>
                <w:sz w:val="16"/>
                <w:szCs w:val="16"/>
              </w:rPr>
              <w:t>Έλεγχος</w:t>
            </w:r>
            <w:proofErr w:type="spellEnd"/>
            <w:r w:rsidRPr="00F6521D">
              <w:rPr>
                <w:sz w:val="16"/>
                <w:szCs w:val="16"/>
              </w:rPr>
              <w:t xml:space="preserve"> - </w:t>
            </w:r>
            <w:proofErr w:type="spellStart"/>
            <w:r w:rsidRPr="00F6521D">
              <w:rPr>
                <w:sz w:val="16"/>
                <w:szCs w:val="16"/>
              </w:rPr>
              <w:t>Ρύθμιση</w:t>
            </w:r>
            <w:proofErr w:type="spellEnd"/>
            <w:r w:rsidRPr="00F6521D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14:paraId="44397CD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6C77443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5DC277B2" w14:textId="77777777" w:rsidTr="00297396">
        <w:trPr>
          <w:cantSplit/>
          <w:trHeight w:val="1355"/>
          <w:jc w:val="center"/>
        </w:trPr>
        <w:tc>
          <w:tcPr>
            <w:tcW w:w="485" w:type="dxa"/>
            <w:vAlign w:val="center"/>
          </w:tcPr>
          <w:p w14:paraId="2092181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15</w:t>
            </w:r>
          </w:p>
        </w:tc>
        <w:tc>
          <w:tcPr>
            <w:tcW w:w="1920" w:type="dxa"/>
            <w:vAlign w:val="center"/>
          </w:tcPr>
          <w:p w14:paraId="1FB2D8D0" w14:textId="77777777" w:rsidR="00F6521D" w:rsidRPr="00F6521D" w:rsidRDefault="00F6521D" w:rsidP="00297396">
            <w:pPr>
              <w:spacing w:after="0"/>
              <w:jc w:val="center"/>
              <w:rPr>
                <w:bCs/>
                <w:sz w:val="16"/>
                <w:szCs w:val="16"/>
                <w:lang w:val="en-US"/>
              </w:rPr>
            </w:pPr>
            <w:r w:rsidRPr="00F6521D">
              <w:rPr>
                <w:sz w:val="16"/>
                <w:szCs w:val="16"/>
              </w:rPr>
              <w:t>ΥΠΕΡΚΑΤΑΨΥΚΤΗΣ</w:t>
            </w:r>
            <w:proofErr w:type="gramStart"/>
            <w:r w:rsidRPr="00F6521D">
              <w:rPr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F6521D">
              <w:rPr>
                <w:sz w:val="16"/>
                <w:szCs w:val="16"/>
                <w:lang w:val="en-US"/>
              </w:rPr>
              <w:t>-80</w:t>
            </w:r>
            <w:r w:rsidRPr="00F6521D">
              <w:rPr>
                <w:sz w:val="16"/>
                <w:szCs w:val="16"/>
                <w:vertAlign w:val="superscript"/>
              </w:rPr>
              <w:t>ο</w:t>
            </w:r>
            <w:r w:rsidRPr="00F6521D">
              <w:rPr>
                <w:sz w:val="16"/>
                <w:szCs w:val="16"/>
                <w:lang w:val="en-US"/>
              </w:rPr>
              <w:t xml:space="preserve"> C) THERMO ELECTRON CORPORATION FORMA -86C ULT Freezer</w:t>
            </w:r>
          </w:p>
        </w:tc>
        <w:tc>
          <w:tcPr>
            <w:tcW w:w="1843" w:type="dxa"/>
            <w:vAlign w:val="center"/>
          </w:tcPr>
          <w:p w14:paraId="2B346EB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</w:rPr>
              <w:t>ΤΜΗΜΑ ΓΕΩΠΟΝΙΑΣ</w:t>
            </w:r>
          </w:p>
          <w:p w14:paraId="1588437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278FFB2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Επισκευή μοτέρ ψύξης και ηλεκτρονική πλακέτα</w:t>
            </w:r>
          </w:p>
        </w:tc>
        <w:tc>
          <w:tcPr>
            <w:tcW w:w="1275" w:type="dxa"/>
            <w:vAlign w:val="center"/>
          </w:tcPr>
          <w:p w14:paraId="59A3BED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79DE3C7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423E4FB0" w14:textId="77777777" w:rsidTr="00297396">
        <w:trPr>
          <w:cantSplit/>
          <w:trHeight w:val="1610"/>
          <w:jc w:val="center"/>
        </w:trPr>
        <w:tc>
          <w:tcPr>
            <w:tcW w:w="485" w:type="dxa"/>
            <w:vAlign w:val="center"/>
          </w:tcPr>
          <w:p w14:paraId="0876D92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16</w:t>
            </w:r>
          </w:p>
        </w:tc>
        <w:tc>
          <w:tcPr>
            <w:tcW w:w="1920" w:type="dxa"/>
            <w:vAlign w:val="center"/>
          </w:tcPr>
          <w:p w14:paraId="52769AA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6521D">
              <w:rPr>
                <w:sz w:val="16"/>
                <w:szCs w:val="16"/>
              </w:rPr>
              <w:t>Αέρι</w:t>
            </w:r>
            <w:proofErr w:type="spellEnd"/>
            <w:r w:rsidRPr="00F6521D">
              <w:rPr>
                <w:sz w:val="16"/>
                <w:szCs w:val="16"/>
              </w:rPr>
              <w:t>α</w:t>
            </w:r>
            <w:r w:rsidRPr="00F6521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Χρωμ</w:t>
            </w:r>
            <w:proofErr w:type="spellEnd"/>
            <w:r w:rsidRPr="00F6521D">
              <w:rPr>
                <w:sz w:val="16"/>
                <w:szCs w:val="16"/>
              </w:rPr>
              <w:t>ατογραφία</w:t>
            </w:r>
            <w:r w:rsidRPr="00F6521D">
              <w:rPr>
                <w:sz w:val="16"/>
                <w:szCs w:val="16"/>
                <w:lang w:val="en-US"/>
              </w:rPr>
              <w:t>, Agilent Technologies 5977E MSD, Agilent Technologies 7963 Autosampler, Agilent Technologies 7820A Gas Chromatograph</w:t>
            </w:r>
          </w:p>
        </w:tc>
        <w:tc>
          <w:tcPr>
            <w:tcW w:w="1843" w:type="dxa"/>
            <w:vAlign w:val="center"/>
          </w:tcPr>
          <w:p w14:paraId="2B186D9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Εργαστήριο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Κοσμητολογίας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, Τμήμα Επιστημών Διατροφής και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Διαιτολογίας</w:t>
            </w:r>
            <w:proofErr w:type="spellEnd"/>
          </w:p>
          <w:p w14:paraId="6331CB3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084D089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Καθαρισμός </w:t>
            </w:r>
            <w:r w:rsidRPr="00F6521D">
              <w:rPr>
                <w:sz w:val="16"/>
                <w:szCs w:val="16"/>
              </w:rPr>
              <w:t>Ion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Source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MS</w:t>
            </w:r>
            <w:r w:rsidRPr="00F6521D">
              <w:rPr>
                <w:sz w:val="16"/>
                <w:szCs w:val="16"/>
                <w:lang w:val="el-GR"/>
              </w:rPr>
              <w:t>, Έλεγχος και δοκιμή αντοχών των γραμμών φέροντος αερίου, Προληπτικό σετ συντήρησης της αντλίας κενού, Αλλαγή λάδια αντλίας κενού</w:t>
            </w:r>
          </w:p>
        </w:tc>
        <w:tc>
          <w:tcPr>
            <w:tcW w:w="1275" w:type="dxa"/>
            <w:vAlign w:val="center"/>
          </w:tcPr>
          <w:p w14:paraId="0E506BD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3E46EEA7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6935B264" w14:textId="77777777" w:rsidTr="00297396">
        <w:trPr>
          <w:cantSplit/>
          <w:trHeight w:val="1535"/>
          <w:jc w:val="center"/>
        </w:trPr>
        <w:tc>
          <w:tcPr>
            <w:tcW w:w="485" w:type="dxa"/>
            <w:vAlign w:val="center"/>
          </w:tcPr>
          <w:p w14:paraId="6B83F6AA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17</w:t>
            </w:r>
          </w:p>
        </w:tc>
        <w:tc>
          <w:tcPr>
            <w:tcW w:w="1920" w:type="dxa"/>
            <w:vAlign w:val="center"/>
          </w:tcPr>
          <w:p w14:paraId="409ACEE5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Αέριος</w:t>
            </w:r>
            <w:proofErr w:type="spellEnd"/>
            <w:r w:rsidRPr="00F6521D">
              <w:rPr>
                <w:sz w:val="16"/>
                <w:szCs w:val="16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Χρωμ</w:t>
            </w:r>
            <w:proofErr w:type="spellEnd"/>
            <w:r w:rsidRPr="00F6521D">
              <w:rPr>
                <w:sz w:val="16"/>
                <w:szCs w:val="16"/>
              </w:rPr>
              <w:t>ατογράφος</w:t>
            </w:r>
          </w:p>
        </w:tc>
        <w:tc>
          <w:tcPr>
            <w:tcW w:w="1843" w:type="dxa"/>
            <w:vAlign w:val="center"/>
          </w:tcPr>
          <w:p w14:paraId="0DFFF9D7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30206DFF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67288EA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Σύστημ</w:t>
            </w:r>
            <w:proofErr w:type="spellEnd"/>
            <w:r w:rsidRPr="00F6521D">
              <w:rPr>
                <w:sz w:val="16"/>
                <w:szCs w:val="16"/>
              </w:rPr>
              <w:t>α (βαλβ</w:t>
            </w:r>
            <w:proofErr w:type="spellStart"/>
            <w:r w:rsidRPr="00F6521D">
              <w:rPr>
                <w:sz w:val="16"/>
                <w:szCs w:val="16"/>
              </w:rPr>
              <w:t>ίδ</w:t>
            </w:r>
            <w:proofErr w:type="spellEnd"/>
            <w:r w:rsidRPr="00F6521D">
              <w:rPr>
                <w:sz w:val="16"/>
                <w:szCs w:val="16"/>
              </w:rPr>
              <w:t xml:space="preserve">α) </w:t>
            </w:r>
            <w:proofErr w:type="spellStart"/>
            <w:r w:rsidRPr="00F6521D">
              <w:rPr>
                <w:sz w:val="16"/>
                <w:szCs w:val="16"/>
              </w:rPr>
              <w:t>ροής</w:t>
            </w:r>
            <w:proofErr w:type="spellEnd"/>
            <w:r w:rsidRPr="00F6521D">
              <w:rPr>
                <w:sz w:val="16"/>
                <w:szCs w:val="16"/>
              </w:rPr>
              <w:t xml:space="preserve"> α</w:t>
            </w:r>
            <w:proofErr w:type="spellStart"/>
            <w:r w:rsidRPr="00F6521D">
              <w:rPr>
                <w:sz w:val="16"/>
                <w:szCs w:val="16"/>
              </w:rPr>
              <w:t>ερίων</w:t>
            </w:r>
            <w:proofErr w:type="spellEnd"/>
          </w:p>
        </w:tc>
        <w:tc>
          <w:tcPr>
            <w:tcW w:w="1275" w:type="dxa"/>
            <w:vAlign w:val="center"/>
          </w:tcPr>
          <w:p w14:paraId="19F56D4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776E9AC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0D71E240" w14:textId="77777777" w:rsidTr="00297396">
        <w:trPr>
          <w:cantSplit/>
          <w:trHeight w:val="1535"/>
          <w:jc w:val="center"/>
        </w:trPr>
        <w:tc>
          <w:tcPr>
            <w:tcW w:w="485" w:type="dxa"/>
            <w:vAlign w:val="center"/>
          </w:tcPr>
          <w:p w14:paraId="4C09935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18</w:t>
            </w:r>
          </w:p>
        </w:tc>
        <w:tc>
          <w:tcPr>
            <w:tcW w:w="1920" w:type="dxa"/>
            <w:vAlign w:val="center"/>
          </w:tcPr>
          <w:p w14:paraId="2666A230" w14:textId="77777777" w:rsidR="00F6521D" w:rsidRPr="00F6521D" w:rsidRDefault="00F6521D" w:rsidP="00297396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F6521D">
              <w:rPr>
                <w:sz w:val="16"/>
                <w:szCs w:val="16"/>
              </w:rPr>
              <w:t>Ανοσολογικός</w:t>
            </w:r>
            <w:proofErr w:type="spellEnd"/>
            <w:r w:rsidRPr="00F6521D">
              <w:rPr>
                <w:sz w:val="16"/>
                <w:szCs w:val="16"/>
              </w:rPr>
              <w:t xml:space="preserve"> ανα</w:t>
            </w:r>
            <w:proofErr w:type="spellStart"/>
            <w:r w:rsidRPr="00F6521D">
              <w:rPr>
                <w:sz w:val="16"/>
                <w:szCs w:val="16"/>
              </w:rPr>
              <w:t>λυτής</w:t>
            </w:r>
            <w:proofErr w:type="spellEnd"/>
            <w:r w:rsidRPr="00F6521D">
              <w:rPr>
                <w:sz w:val="16"/>
                <w:szCs w:val="16"/>
              </w:rPr>
              <w:t xml:space="preserve"> MINI VIDAS</w:t>
            </w:r>
          </w:p>
        </w:tc>
        <w:tc>
          <w:tcPr>
            <w:tcW w:w="1843" w:type="dxa"/>
            <w:vAlign w:val="center"/>
          </w:tcPr>
          <w:p w14:paraId="4A68D1A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323F885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4A5E9D4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Καθαρισμός των πλακετών και του </w:t>
            </w:r>
            <w:r w:rsidRPr="00F6521D">
              <w:rPr>
                <w:sz w:val="16"/>
                <w:szCs w:val="16"/>
              </w:rPr>
              <w:t>power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supply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Καθαρισμός και λίπανση του οδηγού του </w:t>
            </w:r>
            <w:r w:rsidRPr="00F6521D">
              <w:rPr>
                <w:sz w:val="16"/>
                <w:szCs w:val="16"/>
              </w:rPr>
              <w:t>scanner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Καθαρισμός των οπτικών τμημάτων του </w:t>
            </w:r>
            <w:r w:rsidRPr="00F6521D">
              <w:rPr>
                <w:sz w:val="16"/>
                <w:szCs w:val="16"/>
              </w:rPr>
              <w:t>scanner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Πλήρη ρύθμιση του </w:t>
            </w:r>
            <w:proofErr w:type="spellStart"/>
            <w:r w:rsidRPr="00F6521D">
              <w:rPr>
                <w:sz w:val="16"/>
                <w:szCs w:val="16"/>
              </w:rPr>
              <w:t>scanhead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Καθαρισμός των </w:t>
            </w:r>
            <w:r w:rsidRPr="00F6521D">
              <w:rPr>
                <w:sz w:val="16"/>
                <w:szCs w:val="16"/>
              </w:rPr>
              <w:t>trays</w:t>
            </w:r>
            <w:r w:rsidRPr="00F6521D">
              <w:rPr>
                <w:sz w:val="16"/>
                <w:szCs w:val="16"/>
                <w:lang w:val="el-GR"/>
              </w:rPr>
              <w:t xml:space="preserve"> και των </w:t>
            </w:r>
            <w:r w:rsidRPr="00F6521D">
              <w:rPr>
                <w:sz w:val="16"/>
                <w:szCs w:val="16"/>
              </w:rPr>
              <w:t>SPR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Pumps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>Καθαρισμός των οπτικών ανιχνευτών (</w:t>
            </w:r>
            <w:r w:rsidRPr="00F6521D">
              <w:rPr>
                <w:sz w:val="16"/>
                <w:szCs w:val="16"/>
              </w:rPr>
              <w:t>optical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sensors</w:t>
            </w:r>
            <w:r w:rsidRPr="00F6521D">
              <w:rPr>
                <w:sz w:val="16"/>
                <w:szCs w:val="16"/>
                <w:lang w:val="el-GR"/>
              </w:rPr>
              <w:t>).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Πλήρη ρύθμιση των δύο </w:t>
            </w:r>
            <w:r w:rsidRPr="00F6521D">
              <w:rPr>
                <w:sz w:val="16"/>
                <w:szCs w:val="16"/>
              </w:rPr>
              <w:t>sections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 Έλεγχος και αντικατάσταση (αν χρειάζεται) και των </w:t>
            </w:r>
            <w:r w:rsidRPr="00F6521D">
              <w:rPr>
                <w:sz w:val="16"/>
                <w:szCs w:val="16"/>
              </w:rPr>
              <w:t>pump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seals</w:t>
            </w:r>
            <w:r w:rsidRPr="00F6521D">
              <w:rPr>
                <w:sz w:val="16"/>
                <w:szCs w:val="16"/>
                <w:lang w:val="el-GR"/>
              </w:rPr>
              <w:t>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 Έλεγχος και ρύθμιση της λάμπας εκπομπής στο κέντρο της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κυβέτας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μέτρησης.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 Έλεγχος και ρύθμιση της μέτρησης </w:t>
            </w:r>
            <w:r w:rsidRPr="00F6521D">
              <w:rPr>
                <w:sz w:val="16"/>
                <w:szCs w:val="16"/>
              </w:rPr>
              <w:t>background</w:t>
            </w:r>
            <w:r w:rsidRPr="00F6521D">
              <w:rPr>
                <w:sz w:val="16"/>
                <w:szCs w:val="16"/>
                <w:lang w:val="el-GR"/>
              </w:rPr>
              <w:t xml:space="preserve"> (χωρίς </w:t>
            </w:r>
            <w:r w:rsidRPr="00F6521D">
              <w:rPr>
                <w:sz w:val="16"/>
                <w:szCs w:val="16"/>
              </w:rPr>
              <w:t>strip</w:t>
            </w:r>
            <w:r w:rsidRPr="00F6521D">
              <w:rPr>
                <w:sz w:val="16"/>
                <w:szCs w:val="16"/>
                <w:lang w:val="el-GR"/>
              </w:rPr>
              <w:t>).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Ρύθμιση με </w:t>
            </w:r>
            <w:r w:rsidRPr="00F6521D">
              <w:rPr>
                <w:sz w:val="16"/>
                <w:szCs w:val="16"/>
              </w:rPr>
              <w:t>OPT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Strips</w:t>
            </w:r>
            <w:r w:rsidRPr="00F6521D">
              <w:rPr>
                <w:sz w:val="16"/>
                <w:szCs w:val="16"/>
                <w:lang w:val="el-GR"/>
              </w:rPr>
              <w:t xml:space="preserve">, της γραμμικότητας καθώς και της ακρίβειας μέτρησης του οργάνου. ανταλλακτικών </w:t>
            </w:r>
            <w:r w:rsidRPr="00F6521D">
              <w:rPr>
                <w:sz w:val="16"/>
                <w:szCs w:val="16"/>
              </w:rPr>
              <w:t>SELAS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KIT</w:t>
            </w:r>
            <w:r w:rsidRPr="00F6521D">
              <w:rPr>
                <w:sz w:val="16"/>
                <w:szCs w:val="16"/>
                <w:lang w:val="el-GR"/>
              </w:rPr>
              <w:t xml:space="preserve">, </w:t>
            </w:r>
            <w:r w:rsidRPr="00F6521D">
              <w:rPr>
                <w:sz w:val="16"/>
                <w:szCs w:val="16"/>
              </w:rPr>
              <w:t>SPRING</w:t>
            </w:r>
            <w:r w:rsidRPr="00F6521D">
              <w:rPr>
                <w:sz w:val="16"/>
                <w:szCs w:val="16"/>
                <w:lang w:val="el-GR"/>
              </w:rPr>
              <w:t xml:space="preserve">, </w:t>
            </w:r>
            <w:r w:rsidRPr="00F6521D">
              <w:rPr>
                <w:sz w:val="16"/>
                <w:szCs w:val="16"/>
              </w:rPr>
              <w:t>COMP</w:t>
            </w:r>
            <w:r w:rsidRPr="00F6521D">
              <w:rPr>
                <w:sz w:val="16"/>
                <w:szCs w:val="16"/>
                <w:lang w:val="el-GR"/>
              </w:rPr>
              <w:t xml:space="preserve">, 4,8 </w:t>
            </w:r>
            <w:r w:rsidRPr="00F6521D">
              <w:rPr>
                <w:sz w:val="16"/>
                <w:szCs w:val="16"/>
              </w:rPr>
              <w:t>LB</w:t>
            </w:r>
            <w:r w:rsidRPr="00F6521D">
              <w:rPr>
                <w:sz w:val="16"/>
                <w:szCs w:val="16"/>
                <w:lang w:val="el-GR"/>
              </w:rPr>
              <w:t>/</w:t>
            </w:r>
            <w:r w:rsidRPr="00F6521D">
              <w:rPr>
                <w:sz w:val="16"/>
                <w:szCs w:val="16"/>
              </w:rPr>
              <w:t>IN</w:t>
            </w:r>
            <w:r w:rsidRPr="00F6521D">
              <w:rPr>
                <w:sz w:val="16"/>
                <w:szCs w:val="16"/>
                <w:lang w:val="el-GR"/>
              </w:rPr>
              <w:t xml:space="preserve"> για τη συντήρηση, του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ορμονολογικού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- ανοσολογικού αναλυτή </w:t>
            </w:r>
            <w:r w:rsidRPr="00F6521D">
              <w:rPr>
                <w:sz w:val="16"/>
                <w:szCs w:val="16"/>
              </w:rPr>
              <w:t>MINI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VIDAS</w:t>
            </w:r>
          </w:p>
        </w:tc>
        <w:tc>
          <w:tcPr>
            <w:tcW w:w="1275" w:type="dxa"/>
            <w:vAlign w:val="center"/>
          </w:tcPr>
          <w:p w14:paraId="2AC418D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3FFAA3F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015FB25C" w14:textId="77777777" w:rsidTr="00297396">
        <w:trPr>
          <w:cantSplit/>
          <w:trHeight w:val="1380"/>
          <w:jc w:val="center"/>
        </w:trPr>
        <w:tc>
          <w:tcPr>
            <w:tcW w:w="485" w:type="dxa"/>
            <w:vAlign w:val="center"/>
          </w:tcPr>
          <w:p w14:paraId="650173B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920" w:type="dxa"/>
            <w:vAlign w:val="center"/>
          </w:tcPr>
          <w:p w14:paraId="03C0EB6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F6521D">
              <w:rPr>
                <w:sz w:val="16"/>
                <w:szCs w:val="16"/>
                <w:lang w:val="en-US"/>
              </w:rPr>
              <w:t xml:space="preserve">Laminar Flow </w:t>
            </w:r>
            <w:proofErr w:type="spellStart"/>
            <w:r w:rsidRPr="00F6521D">
              <w:rPr>
                <w:sz w:val="16"/>
                <w:szCs w:val="16"/>
              </w:rPr>
              <w:t>του</w:t>
            </w:r>
            <w:proofErr w:type="spellEnd"/>
            <w:r w:rsidRPr="00F6521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521D">
              <w:rPr>
                <w:sz w:val="16"/>
                <w:szCs w:val="16"/>
              </w:rPr>
              <w:t>οίκου</w:t>
            </w:r>
            <w:proofErr w:type="spellEnd"/>
            <w:r w:rsidRPr="00F6521D">
              <w:rPr>
                <w:sz w:val="16"/>
                <w:szCs w:val="16"/>
                <w:lang w:val="en-US"/>
              </w:rPr>
              <w:t xml:space="preserve"> FASTER model BH EN-2004D</w:t>
            </w:r>
          </w:p>
        </w:tc>
        <w:tc>
          <w:tcPr>
            <w:tcW w:w="1843" w:type="dxa"/>
            <w:vAlign w:val="center"/>
          </w:tcPr>
          <w:p w14:paraId="1B12AF0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ΕΡΓΑΣΤΗΡΙΟ ΑΣΚΗΣΕΩΝ ΦΟΙΤΗΤΩΝ ΒΙΟΧΗΜΕΙΑΣ - ΙΑΤΡΙΚΗΣ ΙΟΛΟΓΙΑΣ - ΧΗΜΕΙΑΣ (1ος όροφος)</w:t>
            </w:r>
          </w:p>
          <w:p w14:paraId="36D22BCA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n-US"/>
              </w:rPr>
              <w:t>(</w:t>
            </w:r>
            <w:r w:rsidRPr="00F6521D">
              <w:rPr>
                <w:sz w:val="16"/>
                <w:szCs w:val="16"/>
                <w:lang w:val="el-GR"/>
              </w:rPr>
              <w:t>ΣΙΝΔΟΣ)</w:t>
            </w:r>
          </w:p>
        </w:tc>
        <w:tc>
          <w:tcPr>
            <w:tcW w:w="3902" w:type="dxa"/>
            <w:vAlign w:val="center"/>
          </w:tcPr>
          <w:p w14:paraId="37E6A25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α) Αντικατάσταση φίλτρων </w:t>
            </w:r>
            <w:r w:rsidRPr="00F6521D">
              <w:rPr>
                <w:sz w:val="16"/>
                <w:szCs w:val="16"/>
              </w:rPr>
              <w:t>HEPA</w:t>
            </w:r>
            <w:r w:rsidRPr="00F6521D">
              <w:rPr>
                <w:sz w:val="16"/>
                <w:szCs w:val="16"/>
                <w:lang w:val="el-GR"/>
              </w:rPr>
              <w:t xml:space="preserve">,  </w:t>
            </w:r>
          </w:p>
          <w:p w14:paraId="25EF127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β) Αντικατάσταση συστήματος – μηχανισμού λυχνίας </w:t>
            </w:r>
            <w:r w:rsidRPr="00F6521D">
              <w:rPr>
                <w:sz w:val="16"/>
                <w:szCs w:val="16"/>
              </w:rPr>
              <w:t>UV</w:t>
            </w:r>
            <w:r w:rsidRPr="00F6521D">
              <w:rPr>
                <w:sz w:val="16"/>
                <w:szCs w:val="16"/>
                <w:lang w:val="el-GR"/>
              </w:rPr>
              <w:t xml:space="preserve"> και </w:t>
            </w:r>
            <w:r w:rsidRPr="00F6521D">
              <w:rPr>
                <w:sz w:val="16"/>
                <w:szCs w:val="16"/>
              </w:rPr>
              <w:t>UV</w:t>
            </w:r>
            <w:r w:rsidRPr="00F6521D">
              <w:rPr>
                <w:sz w:val="16"/>
                <w:szCs w:val="16"/>
                <w:lang w:val="el-GR"/>
              </w:rPr>
              <w:t xml:space="preserve"> λυχνίας    </w:t>
            </w:r>
          </w:p>
          <w:p w14:paraId="5FA51D4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γ) Αντικατάσταση αισθητήρων πόρτας  του μηχανισμού κίνησης του εμπρόσθιου τζαμιού, </w:t>
            </w:r>
          </w:p>
          <w:p w14:paraId="5C61EF4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δ) Επισκευή – Εργασία – Έλεγχος - Ρύθμιση</w:t>
            </w:r>
          </w:p>
        </w:tc>
        <w:tc>
          <w:tcPr>
            <w:tcW w:w="1275" w:type="dxa"/>
            <w:vAlign w:val="center"/>
          </w:tcPr>
          <w:p w14:paraId="342594F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20D0B295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03D60CD0" w14:textId="77777777" w:rsidTr="00297396">
        <w:trPr>
          <w:cantSplit/>
          <w:trHeight w:val="1204"/>
          <w:jc w:val="center"/>
        </w:trPr>
        <w:tc>
          <w:tcPr>
            <w:tcW w:w="485" w:type="dxa"/>
            <w:vAlign w:val="center"/>
          </w:tcPr>
          <w:p w14:paraId="4F4A17B0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20</w:t>
            </w:r>
          </w:p>
        </w:tc>
        <w:tc>
          <w:tcPr>
            <w:tcW w:w="1920" w:type="dxa"/>
            <w:vAlign w:val="center"/>
          </w:tcPr>
          <w:p w14:paraId="687B917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F6521D">
              <w:rPr>
                <w:sz w:val="16"/>
                <w:szCs w:val="16"/>
                <w:lang w:val="el-GR"/>
              </w:rPr>
              <w:t>Ηλεκτρ</w:t>
            </w:r>
            <w:proofErr w:type="spellEnd"/>
            <w:r w:rsidRPr="00F6521D">
              <w:rPr>
                <w:sz w:val="16"/>
                <w:szCs w:val="16"/>
              </w:rPr>
              <w:t>o</w:t>
            </w:r>
            <w:r w:rsidRPr="00F6521D">
              <w:rPr>
                <w:sz w:val="16"/>
                <w:szCs w:val="16"/>
                <w:lang w:val="el-GR"/>
              </w:rPr>
              <w:t xml:space="preserve">μαγνητικός φασματικός αναλυτής χειρός  </w:t>
            </w:r>
            <w:proofErr w:type="spellStart"/>
            <w:r w:rsidRPr="00F6521D">
              <w:rPr>
                <w:sz w:val="16"/>
                <w:szCs w:val="16"/>
              </w:rPr>
              <w:t>FieldFox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9934</w:t>
            </w:r>
            <w:r w:rsidRPr="00F6521D">
              <w:rPr>
                <w:sz w:val="16"/>
                <w:szCs w:val="16"/>
              </w:rPr>
              <w:t>B</w:t>
            </w:r>
          </w:p>
        </w:tc>
        <w:tc>
          <w:tcPr>
            <w:tcW w:w="1843" w:type="dxa"/>
            <w:vAlign w:val="center"/>
          </w:tcPr>
          <w:p w14:paraId="6788F91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Μηχανικών Πληροφορικής, Υπολογιστών και Τηλεπικοινωνιών (πανεπιστημιούπολη Σερρών)</w:t>
            </w:r>
          </w:p>
        </w:tc>
        <w:tc>
          <w:tcPr>
            <w:tcW w:w="3902" w:type="dxa"/>
            <w:vAlign w:val="center"/>
          </w:tcPr>
          <w:p w14:paraId="0CC9E12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Συντήρηση - Επισκευή - Αναβάθμιση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ηλεκτορμαγνητικού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φασματικού αναλυτής χειρός </w:t>
            </w:r>
            <w:proofErr w:type="spellStart"/>
            <w:r w:rsidRPr="00F6521D">
              <w:rPr>
                <w:sz w:val="16"/>
                <w:szCs w:val="16"/>
              </w:rPr>
              <w:t>FieldFox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9934</w:t>
            </w:r>
            <w:r w:rsidRPr="00F6521D">
              <w:rPr>
                <w:sz w:val="16"/>
                <w:szCs w:val="16"/>
              </w:rPr>
              <w:t>B</w:t>
            </w:r>
            <w:r w:rsidRPr="00F6521D">
              <w:rPr>
                <w:sz w:val="16"/>
                <w:szCs w:val="16"/>
                <w:lang w:val="el-GR"/>
              </w:rPr>
              <w:t xml:space="preserve"> για μέτρηση δικτύων κινητής τηλεφωνίας </w:t>
            </w:r>
            <w:r w:rsidRPr="00F6521D">
              <w:rPr>
                <w:sz w:val="16"/>
                <w:szCs w:val="16"/>
              </w:rPr>
              <w:t>LTE</w:t>
            </w:r>
            <w:r w:rsidRPr="00F6521D">
              <w:rPr>
                <w:sz w:val="16"/>
                <w:szCs w:val="16"/>
                <w:lang w:val="el-GR"/>
              </w:rPr>
              <w:t xml:space="preserve"> </w:t>
            </w:r>
            <w:r w:rsidRPr="00F6521D">
              <w:rPr>
                <w:sz w:val="16"/>
                <w:szCs w:val="16"/>
              </w:rPr>
              <w:t>FDD</w:t>
            </w:r>
            <w:r w:rsidRPr="00F6521D">
              <w:rPr>
                <w:sz w:val="16"/>
                <w:szCs w:val="16"/>
                <w:lang w:val="el-GR"/>
              </w:rPr>
              <w:t xml:space="preserve">, </w:t>
            </w:r>
            <w:r w:rsidRPr="00F6521D">
              <w:rPr>
                <w:sz w:val="16"/>
                <w:szCs w:val="16"/>
              </w:rPr>
              <w:t>x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αρτογράφησης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εσωτερικών και εξωτερικών χώρων, ανάλυσης παρεμβολών και απεικόνισης φασματογράμματος, για σάρωση καναλιών κινητής τηλεφωνίας</w:t>
            </w:r>
          </w:p>
        </w:tc>
        <w:tc>
          <w:tcPr>
            <w:tcW w:w="1275" w:type="dxa"/>
            <w:vAlign w:val="center"/>
          </w:tcPr>
          <w:p w14:paraId="37CF1BD6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1F6BC0F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05A2CBD8" w14:textId="77777777" w:rsidTr="00297396">
        <w:trPr>
          <w:cantSplit/>
          <w:trHeight w:val="1190"/>
          <w:jc w:val="center"/>
        </w:trPr>
        <w:tc>
          <w:tcPr>
            <w:tcW w:w="485" w:type="dxa"/>
            <w:vAlign w:val="center"/>
          </w:tcPr>
          <w:p w14:paraId="45B63592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21</w:t>
            </w:r>
          </w:p>
        </w:tc>
        <w:tc>
          <w:tcPr>
            <w:tcW w:w="1920" w:type="dxa"/>
            <w:vAlign w:val="center"/>
          </w:tcPr>
          <w:p w14:paraId="7A31E9B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Επισκευή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θερμοδοχείου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, χημικός καθαρισμός και έλεγχος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ατμογεννήτριας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του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Ατμοστασίου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του Βιομηχανικού Εργαστηρίου Μηχανικής και Επεξεργασίας Τροφίμων</w:t>
            </w:r>
          </w:p>
        </w:tc>
        <w:tc>
          <w:tcPr>
            <w:tcW w:w="1843" w:type="dxa"/>
            <w:vAlign w:val="center"/>
          </w:tcPr>
          <w:p w14:paraId="67E117B4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Τμήμα Επιστήμης και Τεχνολογίας Τροφίμων</w:t>
            </w:r>
          </w:p>
          <w:p w14:paraId="415753FE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(ΣΙΝΔΟΣ)</w:t>
            </w:r>
          </w:p>
        </w:tc>
        <w:tc>
          <w:tcPr>
            <w:tcW w:w="3902" w:type="dxa"/>
            <w:vAlign w:val="center"/>
          </w:tcPr>
          <w:p w14:paraId="4E3E1DED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Επισκευή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θερμοδοχείου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του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Ατμοστασίου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του Βιομηχανικού Εργαστηρίου Μηχανικής και Επεξεργασίας Τροφίμων</w:t>
            </w:r>
            <w:r w:rsidRPr="00F6521D">
              <w:rPr>
                <w:sz w:val="16"/>
                <w:szCs w:val="16"/>
                <w:lang w:val="el-GR"/>
              </w:rPr>
              <w:br/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Θερμοδοχείο</w:t>
            </w:r>
            <w:proofErr w:type="spellEnd"/>
            <w:r w:rsidRPr="00F6521D">
              <w:rPr>
                <w:sz w:val="16"/>
                <w:szCs w:val="16"/>
                <w:lang w:val="el-GR"/>
              </w:rPr>
              <w:t xml:space="preserve"> συμπυκνωμάτων πλήρες με εξοπλισμό</w:t>
            </w:r>
            <w:r w:rsidRPr="00F6521D">
              <w:rPr>
                <w:sz w:val="16"/>
                <w:szCs w:val="16"/>
                <w:lang w:val="el-GR"/>
              </w:rPr>
              <w:br/>
              <w:t>ασφαλείας-λειτουργίας, αποξήλωση του παλιού &amp;</w:t>
            </w:r>
            <w:r w:rsidRPr="00F6521D">
              <w:rPr>
                <w:sz w:val="16"/>
                <w:szCs w:val="16"/>
                <w:lang w:val="el-GR"/>
              </w:rPr>
              <w:br/>
              <w:t>εγκατάσταση του νέου</w:t>
            </w:r>
            <w:r w:rsidRPr="00F6521D">
              <w:rPr>
                <w:sz w:val="16"/>
                <w:szCs w:val="16"/>
                <w:lang w:val="el-GR"/>
              </w:rPr>
              <w:br/>
              <w:t>Χημικός Καθαρισμός</w:t>
            </w:r>
            <w:r w:rsidRPr="00F6521D">
              <w:rPr>
                <w:sz w:val="16"/>
                <w:szCs w:val="16"/>
                <w:lang w:val="el-GR"/>
              </w:rPr>
              <w:br/>
              <w:t xml:space="preserve"> έλεγχος, </w:t>
            </w:r>
            <w:proofErr w:type="spellStart"/>
            <w:r w:rsidRPr="00F6521D">
              <w:rPr>
                <w:sz w:val="16"/>
                <w:szCs w:val="16"/>
                <w:lang w:val="el-GR"/>
              </w:rPr>
              <w:t>Ατμογεννήτρια</w:t>
            </w:r>
            <w:proofErr w:type="spellEnd"/>
          </w:p>
        </w:tc>
        <w:tc>
          <w:tcPr>
            <w:tcW w:w="1275" w:type="dxa"/>
            <w:vAlign w:val="center"/>
          </w:tcPr>
          <w:p w14:paraId="400EE118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15DE20F3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F6521D" w:rsidRPr="00F6521D" w14:paraId="081D0500" w14:textId="77777777" w:rsidTr="00297396">
        <w:trPr>
          <w:cantSplit/>
          <w:trHeight w:val="1190"/>
          <w:jc w:val="center"/>
        </w:trPr>
        <w:tc>
          <w:tcPr>
            <w:tcW w:w="485" w:type="dxa"/>
            <w:vAlign w:val="center"/>
          </w:tcPr>
          <w:p w14:paraId="5172CE79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</w:rPr>
            </w:pPr>
            <w:r w:rsidRPr="00F6521D">
              <w:rPr>
                <w:sz w:val="16"/>
                <w:szCs w:val="16"/>
              </w:rPr>
              <w:t>22</w:t>
            </w:r>
          </w:p>
        </w:tc>
        <w:tc>
          <w:tcPr>
            <w:tcW w:w="1920" w:type="dxa"/>
            <w:vAlign w:val="center"/>
          </w:tcPr>
          <w:p w14:paraId="3C67C9DB" w14:textId="77777777" w:rsidR="00F6521D" w:rsidRPr="00F6521D" w:rsidRDefault="00F6521D" w:rsidP="00297396">
            <w:pPr>
              <w:spacing w:after="0"/>
              <w:jc w:val="center"/>
              <w:rPr>
                <w:b/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Όργανο Μέτρησης Σκληρότητας Υλικών, (έτος απόκτησης: 2017  )</w:t>
            </w:r>
          </w:p>
        </w:tc>
        <w:tc>
          <w:tcPr>
            <w:tcW w:w="1843" w:type="dxa"/>
            <w:vAlign w:val="center"/>
          </w:tcPr>
          <w:p w14:paraId="74B79E7D" w14:textId="77777777" w:rsidR="00F6521D" w:rsidRPr="00F6521D" w:rsidRDefault="00F6521D" w:rsidP="00297396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Εργαστήριο Ψηφιακής Κατασκευής και Χαρακτηρισμού Υλικών, ΠΑ.ΚΕ.ΔΙ.Π.Σ.</w:t>
            </w:r>
          </w:p>
          <w:p w14:paraId="434809A3" w14:textId="77777777" w:rsidR="00F6521D" w:rsidRPr="00F6521D" w:rsidRDefault="00F6521D" w:rsidP="0029739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6"/>
                <w:szCs w:val="16"/>
                <w:lang w:val="el-GR" w:eastAsia="en-US"/>
              </w:rPr>
            </w:pPr>
            <w:r w:rsidRPr="00F6521D">
              <w:rPr>
                <w:sz w:val="16"/>
                <w:szCs w:val="16"/>
                <w:lang w:val="el-GR"/>
              </w:rPr>
              <w:t>(ΘΕΡΜΗ)</w:t>
            </w:r>
          </w:p>
        </w:tc>
        <w:tc>
          <w:tcPr>
            <w:tcW w:w="3902" w:type="dxa"/>
            <w:vAlign w:val="center"/>
          </w:tcPr>
          <w:p w14:paraId="3DA67F2B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 xml:space="preserve">Επισκευή του ηλεκτρομαγνητικού μετρητή δύναμης. Και συντήρηση  </w:t>
            </w:r>
            <w:r w:rsidRPr="00F6521D">
              <w:rPr>
                <w:sz w:val="16"/>
                <w:szCs w:val="16"/>
              </w:rPr>
              <w:t> </w:t>
            </w:r>
            <w:r w:rsidRPr="00F6521D">
              <w:rPr>
                <w:sz w:val="16"/>
                <w:szCs w:val="16"/>
                <w:lang w:val="el-GR"/>
              </w:rPr>
              <w:t>στο</w:t>
            </w:r>
            <w:r w:rsidRPr="00F6521D">
              <w:rPr>
                <w:sz w:val="16"/>
                <w:szCs w:val="16"/>
              </w:rPr>
              <w:t> </w:t>
            </w:r>
            <w:r w:rsidRPr="00F6521D">
              <w:rPr>
                <w:sz w:val="16"/>
                <w:szCs w:val="16"/>
                <w:lang w:val="el-GR"/>
              </w:rPr>
              <w:t xml:space="preserve"> ‘Όργανο Μέτρησης Σκληρότητας Υλικών’. </w:t>
            </w:r>
            <w:r w:rsidRPr="00F6521D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37695D01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  <w:r w:rsidRPr="00F6521D">
              <w:rPr>
                <w:sz w:val="16"/>
                <w:szCs w:val="16"/>
                <w:lang w:val="el-GR"/>
              </w:rPr>
              <w:t>ΝΑΙ</w:t>
            </w:r>
          </w:p>
        </w:tc>
        <w:tc>
          <w:tcPr>
            <w:tcW w:w="1275" w:type="dxa"/>
          </w:tcPr>
          <w:p w14:paraId="6021B4AC" w14:textId="77777777" w:rsidR="00F6521D" w:rsidRPr="00F6521D" w:rsidRDefault="00F6521D" w:rsidP="00297396">
            <w:pPr>
              <w:spacing w:after="0"/>
              <w:jc w:val="center"/>
              <w:rPr>
                <w:sz w:val="16"/>
                <w:szCs w:val="16"/>
                <w:lang w:val="el-GR"/>
              </w:rPr>
            </w:pPr>
          </w:p>
        </w:tc>
      </w:tr>
    </w:tbl>
    <w:p w14:paraId="5C5594A9" w14:textId="77777777" w:rsidR="00F6521D" w:rsidRPr="00F6521D" w:rsidRDefault="00F6521D" w:rsidP="00F6521D">
      <w:pPr>
        <w:rPr>
          <w:lang w:val="el-GR"/>
        </w:rPr>
      </w:pPr>
    </w:p>
    <w:p w14:paraId="5A34F20E" w14:textId="646D26FD" w:rsidR="00F6521D" w:rsidRDefault="00F6521D" w:rsidP="00F6521D">
      <w:pPr>
        <w:rPr>
          <w:lang w:val="el-GR"/>
        </w:rPr>
      </w:pPr>
    </w:p>
    <w:p w14:paraId="4A7DA874" w14:textId="77777777" w:rsidR="00F6521D" w:rsidRPr="00F6521D" w:rsidRDefault="00F6521D" w:rsidP="00F6521D">
      <w:pPr>
        <w:rPr>
          <w:lang w:val="el-GR"/>
        </w:rPr>
      </w:pPr>
    </w:p>
    <w:p w14:paraId="3C36FB0C" w14:textId="77777777" w:rsidR="00F6521D" w:rsidRPr="00F6521D" w:rsidRDefault="00F6521D" w:rsidP="00F6521D">
      <w:pPr>
        <w:jc w:val="right"/>
        <w:rPr>
          <w:lang w:val="el-GR"/>
        </w:rPr>
      </w:pPr>
      <w:r w:rsidRPr="00F6521D">
        <w:rPr>
          <w:lang w:val="el-GR"/>
        </w:rPr>
        <w:t>Ο/Η Δηλών/ούσα</w:t>
      </w:r>
    </w:p>
    <w:p w14:paraId="2449CDC8" w14:textId="77777777" w:rsidR="00F6521D" w:rsidRDefault="00F6521D" w:rsidP="00F6521D">
      <w:pPr>
        <w:jc w:val="right"/>
        <w:rPr>
          <w:lang w:val="el-GR"/>
        </w:rPr>
      </w:pPr>
      <w:r w:rsidRPr="00F6521D">
        <w:rPr>
          <w:lang w:val="el-GR"/>
        </w:rPr>
        <w:t>(Ψηφιακή υπογραφή από το Νομ. Εκπρόσωπο )</w:t>
      </w:r>
    </w:p>
    <w:sectPr w:rsidR="00F65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1D"/>
    <w:rsid w:val="00F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F62C"/>
  <w15:chartTrackingRefBased/>
  <w15:docId w15:val="{6E6627AE-BAF6-4E22-9060-74F2965B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2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65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6521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6521D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652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1105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2025-10-30T12:20:00Z</dcterms:created>
  <dcterms:modified xsi:type="dcterms:W3CDTF">2025-10-30T12:27:00Z</dcterms:modified>
</cp:coreProperties>
</file>