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CC22" w14:textId="77777777" w:rsidR="004E415F" w:rsidRDefault="004E415F" w:rsidP="004E415F">
      <w:pPr>
        <w:rPr>
          <w:lang w:eastAsia="en-GB"/>
        </w:rPr>
      </w:pPr>
    </w:p>
    <w:p w14:paraId="08597037" w14:textId="77777777" w:rsidR="004E415F" w:rsidRDefault="004E415F" w:rsidP="004E415F">
      <w:pPr>
        <w:rPr>
          <w:lang w:eastAsia="en-GB"/>
        </w:rPr>
      </w:pPr>
    </w:p>
    <w:p w14:paraId="3534C27C" w14:textId="77777777" w:rsidR="004E415F" w:rsidRDefault="004E415F" w:rsidP="004E415F">
      <w:pPr>
        <w:rPr>
          <w:lang w:eastAsia="en-GB"/>
        </w:rPr>
      </w:pPr>
    </w:p>
    <w:p w14:paraId="71C4DFDE" w14:textId="77777777" w:rsidR="00AC5049" w:rsidRDefault="00AC5049" w:rsidP="004E415F">
      <w:pPr>
        <w:rPr>
          <w:b/>
          <w:bCs/>
          <w:lang w:eastAsia="en-GB"/>
        </w:rPr>
      </w:pPr>
    </w:p>
    <w:p w14:paraId="794BED06" w14:textId="26DC7017" w:rsidR="008C1D86" w:rsidRPr="004E415F" w:rsidRDefault="004E415F" w:rsidP="004E415F">
      <w:pPr>
        <w:rPr>
          <w:b/>
          <w:bCs/>
          <w:lang w:eastAsia="en-GB"/>
        </w:rPr>
      </w:pPr>
      <w:r w:rsidRPr="004E415F">
        <w:rPr>
          <w:b/>
          <w:bCs/>
          <w:lang w:eastAsia="en-GB"/>
        </w:rPr>
        <w:t>ΑΝΑΚΟΙΝΩΣΗ: ΗΛΕΚΤΡΟΛΟΓΟΙ</w:t>
      </w:r>
    </w:p>
    <w:p w14:paraId="27306EC1" w14:textId="77777777" w:rsidR="004E415F" w:rsidRPr="00F30E20" w:rsidRDefault="004E415F" w:rsidP="004E415F">
      <w:pPr>
        <w:rPr>
          <w:lang w:eastAsia="en-GB"/>
        </w:rPr>
      </w:pPr>
    </w:p>
    <w:p w14:paraId="70D0E84D" w14:textId="0B544432" w:rsid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Η </w:t>
      </w: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Meleccon Τεχνική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είναι μια ταχέως αναπτυσσόμενη εταιρεία, στον χώρο των μηχανολογικών και ηλεκτρολογικών έργων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και ζ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ητά να προσλάβει </w:t>
      </w:r>
      <w:r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άμεσα</w:t>
      </w:r>
      <w:r w:rsidR="00D650C2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</w:t>
      </w:r>
      <w:r w:rsidR="00386096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απ</w:t>
      </w:r>
      <w:r w:rsidR="00F14DA1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όφοιτους της σχολής ηλεκτρολόγων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.</w:t>
      </w:r>
    </w:p>
    <w:p w14:paraId="5598766D" w14:textId="550407AB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16A6FD52" w14:textId="27EA0BBC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Η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θέση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προσφέρε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ται για απόκτηση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πολύτιμη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ς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εμπειρία σε νέους ηλεκτρολόγους που θέλουν να εμπλουτίσουν τις γνώσεις τους και το βιογραφικό τους.</w:t>
      </w:r>
    </w:p>
    <w:p w14:paraId="20762C0E" w14:textId="7084D1B3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196CCC2F" w14:textId="033A1B28" w:rsidR="008C1D86" w:rsidRPr="00F14DA1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Το περιβάλλον της εργασίας είναι φιλικό και</w:t>
      </w:r>
      <w:r w:rsidR="004019F4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ιδανικό για την συγκεκριμένη ειδικότητα.</w:t>
      </w:r>
    </w:p>
    <w:p w14:paraId="6034705A" w14:textId="23133915" w:rsidR="00932846" w:rsidRPr="00F30E20" w:rsidRDefault="0093284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79EAE9AB" w14:textId="51EF30EA" w:rsidR="00932846" w:rsidRPr="00F30E20" w:rsidRDefault="00932846" w:rsidP="00AC5049">
      <w:pPr>
        <w:jc w:val="both"/>
        <w:textAlignment w:val="baseline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Ωράριο</w:t>
      </w:r>
    </w:p>
    <w:p w14:paraId="2D919916" w14:textId="28835B02" w:rsidR="00932846" w:rsidRPr="00F30E20" w:rsidRDefault="005A12B5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Οχτάωρο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, Πενθήμερη εργασία</w:t>
      </w:r>
    </w:p>
    <w:p w14:paraId="0DE4522D" w14:textId="77777777" w:rsidR="00932846" w:rsidRPr="00F30E20" w:rsidRDefault="00932846" w:rsidP="00AC5049">
      <w:pPr>
        <w:jc w:val="both"/>
        <w:textAlignment w:val="baseline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</w:pPr>
    </w:p>
    <w:p w14:paraId="2D78561A" w14:textId="32011B11" w:rsidR="008C1D86" w:rsidRPr="00F30E20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Προσόντα</w:t>
      </w:r>
    </w:p>
    <w:p w14:paraId="7C8BDCD6" w14:textId="27D68A80" w:rsidR="008C1D86" w:rsidRPr="00F30E20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Τα 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απαραίτητα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προσόντα για τη θέση</w:t>
      </w:r>
      <w:r w:rsidR="00F30E20"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είναι τα παρακάτω:</w:t>
      </w:r>
    </w:p>
    <w:p w14:paraId="2B23E6A1" w14:textId="07396238" w:rsidR="004C39BB" w:rsidRPr="004C39BB" w:rsidRDefault="00475D04" w:rsidP="00AC504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00"/>
        <w:jc w:val="both"/>
        <w:textAlignment w:val="baseline"/>
        <w:rPr>
          <w:rFonts w:eastAsia="BookAntiqua" w:cs="BookAntiqua"/>
          <w:sz w:val="22"/>
          <w:szCs w:val="22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Πτυχίο ηλεκτρολόγου</w:t>
      </w:r>
    </w:p>
    <w:p w14:paraId="37EA334D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Καλή γνώση Αγγλικών</w:t>
      </w:r>
    </w:p>
    <w:p w14:paraId="61A2CCDF" w14:textId="22FF53C4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Γνώση MS-Office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(προαιρετικά)</w:t>
      </w:r>
    </w:p>
    <w:p w14:paraId="3D9A6187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Άριστες επικοινωνιακές δεξιότητες, ευελιξία και αποτελεσματικότητα</w:t>
      </w:r>
    </w:p>
    <w:p w14:paraId="669C3BB4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Ομαδικό πνεύμα</w:t>
      </w:r>
    </w:p>
    <w:p w14:paraId="4F3841AF" w14:textId="77777777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6228F30D" w14:textId="77777777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58011D9A" w14:textId="67E6B5DD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8C1D86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Οι ενδιαφερόμενοι παρακαλούνται να αποστείλουν το βιογραφικό </w:t>
      </w:r>
      <w:r w:rsidR="00431C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τους με τίτλο </w:t>
      </w:r>
      <w:r w:rsid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«ΗΛΕΚΤΡΟΛΟΓΟΣ»</w:t>
      </w:r>
      <w:r w:rsidRPr="008C1D86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στο email της εταιρείας: info@meleccon.gr για επιπλέον πληροφορίες καλέστε στο τηλέφωνο: 210 2790438.</w:t>
      </w:r>
    </w:p>
    <w:p w14:paraId="571357E8" w14:textId="77777777" w:rsidR="004935B2" w:rsidRDefault="004935B2"/>
    <w:sectPr w:rsidR="004935B2" w:rsidSect="00AC5049">
      <w:headerReference w:type="default" r:id="rId7"/>
      <w:pgSz w:w="11906" w:h="16838"/>
      <w:pgMar w:top="3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17EC" w14:textId="77777777" w:rsidR="00410E53" w:rsidRDefault="00410E53" w:rsidP="004E415F">
      <w:r>
        <w:separator/>
      </w:r>
    </w:p>
  </w:endnote>
  <w:endnote w:type="continuationSeparator" w:id="0">
    <w:p w14:paraId="004EF087" w14:textId="77777777" w:rsidR="00410E53" w:rsidRDefault="00410E53" w:rsidP="004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1199" w14:textId="77777777" w:rsidR="00410E53" w:rsidRDefault="00410E53" w:rsidP="004E415F">
      <w:r>
        <w:separator/>
      </w:r>
    </w:p>
  </w:footnote>
  <w:footnote w:type="continuationSeparator" w:id="0">
    <w:p w14:paraId="764969C3" w14:textId="77777777" w:rsidR="00410E53" w:rsidRDefault="00410E53" w:rsidP="004E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6EE0" w14:textId="1F2AD5BB" w:rsidR="004E415F" w:rsidRDefault="0006402B">
    <w:pPr>
      <w:pStyle w:val="Header"/>
    </w:pPr>
    <w:r w:rsidRPr="004E415F">
      <w:rPr>
        <w:noProof/>
      </w:rPr>
      <w:drawing>
        <wp:anchor distT="0" distB="0" distL="114300" distR="114300" simplePos="0" relativeHeight="251661312" behindDoc="0" locked="0" layoutInCell="1" allowOverlap="1" wp14:anchorId="48324789" wp14:editId="15047A58">
          <wp:simplePos x="0" y="0"/>
          <wp:positionH relativeFrom="column">
            <wp:posOffset>3736263</wp:posOffset>
          </wp:positionH>
          <wp:positionV relativeFrom="paragraph">
            <wp:posOffset>122450</wp:posOffset>
          </wp:positionV>
          <wp:extent cx="1589405" cy="647700"/>
          <wp:effectExtent l="0" t="0" r="0" b="0"/>
          <wp:wrapThrough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hrough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8940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15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026BF" wp14:editId="3747F7F4">
              <wp:simplePos x="0" y="0"/>
              <wp:positionH relativeFrom="column">
                <wp:posOffset>3295685</wp:posOffset>
              </wp:positionH>
              <wp:positionV relativeFrom="paragraph">
                <wp:posOffset>856322</wp:posOffset>
              </wp:positionV>
              <wp:extent cx="2462530" cy="492369"/>
              <wp:effectExtent l="0" t="0" r="1270" b="31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923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E86E0" w14:textId="77777777" w:rsidR="004E415F" w:rsidRPr="00FF2C9D" w:rsidRDefault="004E415F" w:rsidP="004E415F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Ομορφοκκλησιάς</w:t>
                          </w:r>
                          <w:proofErr w:type="spellEnd"/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4α 14233 Νέα Ιωνία Αθηνά</w:t>
                          </w:r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>Τ. 210 2790438, F.210 2790719</w:t>
                          </w:r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Email: </w:t>
                          </w:r>
                          <w:hyperlink r:id="rId2" w:history="1">
                            <w:r w:rsidRPr="00FF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info@meleccon.gr-</w:t>
                            </w:r>
                          </w:hyperlink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F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www.meleccon.gr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026B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59.5pt;margin-top:67.45pt;width:193.9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" fillcolor="white [3201]" stroked="f" strokeweight=".5pt">
              <v:textbox>
                <w:txbxContent>
                  <w:p w14:paraId="45EE86E0" w14:textId="77777777" w:rsidR="004E415F" w:rsidRPr="00FF2C9D" w:rsidRDefault="004E415F" w:rsidP="004E415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proofErr w:type="spellStart"/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t>Ομορφοκκλησιάς</w:t>
                    </w:r>
                    <w:proofErr w:type="spellEnd"/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4α 14233 Νέα Ιωνία Αθηνά</w:t>
                    </w:r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>Τ. 210 2790438, F.210 2790719</w:t>
                    </w:r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Email: </w:t>
                    </w:r>
                    <w:hyperlink r:id="rId4" w:history="1">
                      <w:r w:rsidRPr="00FF2C9D">
                        <w:rPr>
                          <w:rFonts w:ascii="Tahoma" w:hAnsi="Tahoma" w:cs="Tahoma"/>
                          <w:sz w:val="18"/>
                          <w:szCs w:val="18"/>
                        </w:rPr>
                        <w:t>info@meleccon.gr-</w:t>
                      </w:r>
                    </w:hyperlink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FF2C9D">
                        <w:rPr>
                          <w:rFonts w:ascii="Tahoma" w:hAnsi="Tahoma" w:cs="Tahoma"/>
                          <w:sz w:val="18"/>
                          <w:szCs w:val="18"/>
                        </w:rPr>
                        <w:t>www.meleccon.gr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E415F">
      <w:rPr>
        <w:noProof/>
      </w:rPr>
      <w:drawing>
        <wp:anchor distT="0" distB="0" distL="114300" distR="114300" simplePos="0" relativeHeight="251659264" behindDoc="0" locked="0" layoutInCell="1" allowOverlap="1" wp14:anchorId="62A5603C" wp14:editId="769D61EE">
          <wp:simplePos x="0" y="0"/>
          <wp:positionH relativeFrom="column">
            <wp:posOffset>0</wp:posOffset>
          </wp:positionH>
          <wp:positionV relativeFrom="paragraph">
            <wp:posOffset>126218</wp:posOffset>
          </wp:positionV>
          <wp:extent cx="2340610" cy="1288415"/>
          <wp:effectExtent l="0" t="0" r="0" b="0"/>
          <wp:wrapThrough wrapText="bothSides">
            <wp:wrapPolygon edited="0">
              <wp:start x="0" y="0"/>
              <wp:lineTo x="0" y="21291"/>
              <wp:lineTo x="21448" y="21291"/>
              <wp:lineTo x="21448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F87"/>
    <w:multiLevelType w:val="multilevel"/>
    <w:tmpl w:val="B2D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74D06"/>
    <w:multiLevelType w:val="multilevel"/>
    <w:tmpl w:val="2EF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BF2996"/>
    <w:multiLevelType w:val="multilevel"/>
    <w:tmpl w:val="574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97255"/>
    <w:multiLevelType w:val="hybridMultilevel"/>
    <w:tmpl w:val="3350FCBE"/>
    <w:lvl w:ilvl="0" w:tplc="33966932">
      <w:start w:val="1"/>
      <w:numFmt w:val="bullet"/>
      <w:lvlText w:val=""/>
      <w:lvlJc w:val="left"/>
      <w:pPr>
        <w:ind w:left="40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75C72AF3"/>
    <w:multiLevelType w:val="multilevel"/>
    <w:tmpl w:val="7F7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6"/>
    <w:rsid w:val="0006402B"/>
    <w:rsid w:val="000B54CF"/>
    <w:rsid w:val="00197F1D"/>
    <w:rsid w:val="00386096"/>
    <w:rsid w:val="004019F4"/>
    <w:rsid w:val="00410E53"/>
    <w:rsid w:val="00431CA1"/>
    <w:rsid w:val="00475D04"/>
    <w:rsid w:val="004935B2"/>
    <w:rsid w:val="004C39BB"/>
    <w:rsid w:val="004E415F"/>
    <w:rsid w:val="00591828"/>
    <w:rsid w:val="005A12B5"/>
    <w:rsid w:val="00883B82"/>
    <w:rsid w:val="008C1D86"/>
    <w:rsid w:val="00922BF8"/>
    <w:rsid w:val="00932846"/>
    <w:rsid w:val="00971440"/>
    <w:rsid w:val="00AC5049"/>
    <w:rsid w:val="00AC66CF"/>
    <w:rsid w:val="00AD7207"/>
    <w:rsid w:val="00B046A1"/>
    <w:rsid w:val="00C517C3"/>
    <w:rsid w:val="00CA34EC"/>
    <w:rsid w:val="00D650C2"/>
    <w:rsid w:val="00E86ABC"/>
    <w:rsid w:val="00F14DA1"/>
    <w:rsid w:val="00F30E20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8515"/>
  <w15:chartTrackingRefBased/>
  <w15:docId w15:val="{165E5514-919F-894F-9C9A-30EE53C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1D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C1D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D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C1D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C1D86"/>
    <w:rPr>
      <w:b/>
      <w:bCs/>
    </w:rPr>
  </w:style>
  <w:style w:type="paragraph" w:customStyle="1" w:styleId="hiring-job-informationindustry">
    <w:name w:val="hiring-job-information__industry"/>
    <w:basedOn w:val="Normal"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-14">
    <w:name w:val="t-14"/>
    <w:basedOn w:val="Normal"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32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5F"/>
  </w:style>
  <w:style w:type="paragraph" w:styleId="Footer">
    <w:name w:val="footer"/>
    <w:basedOn w:val="Normal"/>
    <w:link w:val="FooterChar"/>
    <w:uiPriority w:val="99"/>
    <w:unhideWhenUsed/>
    <w:rsid w:val="004E4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leccon.gr" TargetMode="External"/><Relationship Id="rId2" Type="http://schemas.openxmlformats.org/officeDocument/2006/relationships/hyperlink" Target="mailto:info@meleccon.gr-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www.meleccon.gr" TargetMode="External"/><Relationship Id="rId4" Type="http://schemas.openxmlformats.org/officeDocument/2006/relationships/hyperlink" Target="mailto:info@meleccon.g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Mso30046</dc:creator>
  <cp:keywords/>
  <dc:description/>
  <cp:lastModifiedBy>Katerina Kypraiou</cp:lastModifiedBy>
  <cp:revision>8</cp:revision>
  <dcterms:created xsi:type="dcterms:W3CDTF">2021-03-01T08:06:00Z</dcterms:created>
  <dcterms:modified xsi:type="dcterms:W3CDTF">2021-12-13T10:43:00Z</dcterms:modified>
</cp:coreProperties>
</file>