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92" w:rsidRDefault="00E26B92" w:rsidP="00E26B92">
      <w:pPr>
        <w:ind w:left="-720" w:right="-1008"/>
        <w:rPr>
          <w:rFonts w:cstheme="minorHAnsi"/>
          <w:b/>
          <w:bCs/>
          <w:color w:val="000000"/>
          <w:sz w:val="40"/>
          <w:szCs w:val="40"/>
          <w:lang w:val="el-GR"/>
        </w:rPr>
      </w:pPr>
    </w:p>
    <w:p w:rsidR="00DC3A06" w:rsidRPr="00BF4B20" w:rsidRDefault="00DC3A06" w:rsidP="00DC3A06">
      <w:pPr>
        <w:ind w:hanging="709"/>
        <w:rPr>
          <w:sz w:val="26"/>
          <w:szCs w:val="26"/>
          <w:lang w:val="el-GR"/>
        </w:rPr>
      </w:pPr>
      <w:r w:rsidRPr="00BF4B20">
        <w:rPr>
          <w:sz w:val="26"/>
          <w:szCs w:val="26"/>
          <w:lang w:val="el-GR"/>
        </w:rPr>
        <w:t>ΚΑΠΝΟΒΙΟΜΗΧΑΝΙΑ ΣΕΚΑΠ ΑΕ, 6</w:t>
      </w:r>
      <w:r w:rsidRPr="00BF4B20">
        <w:rPr>
          <w:sz w:val="26"/>
          <w:szCs w:val="26"/>
          <w:vertAlign w:val="superscript"/>
          <w:lang w:val="el-GR"/>
        </w:rPr>
        <w:t>ο</w:t>
      </w:r>
      <w:r w:rsidRPr="00BF4B20">
        <w:rPr>
          <w:sz w:val="26"/>
          <w:szCs w:val="26"/>
          <w:lang w:val="el-GR"/>
        </w:rPr>
        <w:t xml:space="preserve"> ΧΛΜ ΞΑΝΘΗ-ΚΑΒΑΛΑΣ,</w:t>
      </w:r>
    </w:p>
    <w:p w:rsidR="00DC3A06" w:rsidRPr="007C7F93" w:rsidRDefault="00DC3A06" w:rsidP="00DC3A06">
      <w:pPr>
        <w:ind w:hanging="709"/>
        <w:rPr>
          <w:sz w:val="26"/>
          <w:szCs w:val="26"/>
          <w:lang w:val="el-GR"/>
        </w:rPr>
      </w:pPr>
      <w:r w:rsidRPr="00BF4B20">
        <w:rPr>
          <w:sz w:val="26"/>
          <w:szCs w:val="26"/>
          <w:lang w:val="el-GR"/>
        </w:rPr>
        <w:t>ΞΑΝΘΗ, ΤΗΛ. ΕΠΙΚΟΙΝΩΝΙΑΣ 2541026991-5</w:t>
      </w:r>
      <w:r>
        <w:rPr>
          <w:sz w:val="26"/>
          <w:szCs w:val="26"/>
          <w:lang w:val="el-GR"/>
        </w:rPr>
        <w:t xml:space="preserve">, </w:t>
      </w:r>
      <w:hyperlink r:id="rId11" w:history="1">
        <w:r w:rsidRPr="00764C03">
          <w:rPr>
            <w:rStyle w:val="-"/>
            <w:sz w:val="26"/>
            <w:szCs w:val="26"/>
          </w:rPr>
          <w:t>info</w:t>
        </w:r>
        <w:r w:rsidRPr="009462B5">
          <w:rPr>
            <w:rStyle w:val="-"/>
            <w:sz w:val="26"/>
            <w:szCs w:val="26"/>
            <w:lang w:val="el-GR"/>
          </w:rPr>
          <w:t>@</w:t>
        </w:r>
        <w:r w:rsidRPr="00764C03">
          <w:rPr>
            <w:rStyle w:val="-"/>
            <w:sz w:val="26"/>
            <w:szCs w:val="26"/>
          </w:rPr>
          <w:t>sekap</w:t>
        </w:r>
        <w:r w:rsidRPr="009462B5">
          <w:rPr>
            <w:rStyle w:val="-"/>
            <w:sz w:val="26"/>
            <w:szCs w:val="26"/>
            <w:lang w:val="el-GR"/>
          </w:rPr>
          <w:t>.</w:t>
        </w:r>
        <w:r w:rsidRPr="00764C03">
          <w:rPr>
            <w:rStyle w:val="-"/>
            <w:sz w:val="26"/>
            <w:szCs w:val="26"/>
          </w:rPr>
          <w:t>gr</w:t>
        </w:r>
      </w:hyperlink>
      <w:r w:rsidR="007C7F93" w:rsidRPr="007C7F93">
        <w:rPr>
          <w:rStyle w:val="-"/>
          <w:sz w:val="26"/>
          <w:szCs w:val="26"/>
          <w:lang w:val="el-GR"/>
        </w:rPr>
        <w:t xml:space="preserve">, </w:t>
      </w:r>
      <w:bookmarkStart w:id="0" w:name="_Hlk71545731"/>
      <w:r w:rsidR="007C7F93">
        <w:rPr>
          <w:rStyle w:val="-"/>
          <w:sz w:val="26"/>
          <w:szCs w:val="26"/>
        </w:rPr>
        <w:t>Martha</w:t>
      </w:r>
      <w:r w:rsidR="007C7F93" w:rsidRPr="007C7F93">
        <w:rPr>
          <w:rStyle w:val="-"/>
          <w:sz w:val="26"/>
          <w:szCs w:val="26"/>
          <w:lang w:val="el-GR"/>
        </w:rPr>
        <w:t>.</w:t>
      </w:r>
      <w:r w:rsidR="007C7F93">
        <w:rPr>
          <w:rStyle w:val="-"/>
          <w:sz w:val="26"/>
          <w:szCs w:val="26"/>
        </w:rPr>
        <w:t>Egonidou</w:t>
      </w:r>
      <w:r w:rsidR="007C7F93" w:rsidRPr="007C7F93">
        <w:rPr>
          <w:rStyle w:val="-"/>
          <w:sz w:val="26"/>
          <w:szCs w:val="26"/>
          <w:lang w:val="el-GR"/>
        </w:rPr>
        <w:t>@</w:t>
      </w:r>
      <w:r w:rsidR="007C7F93">
        <w:rPr>
          <w:rStyle w:val="-"/>
          <w:sz w:val="26"/>
          <w:szCs w:val="26"/>
        </w:rPr>
        <w:t>jti</w:t>
      </w:r>
      <w:r w:rsidR="007C7F93" w:rsidRPr="007C7F93">
        <w:rPr>
          <w:rStyle w:val="-"/>
          <w:sz w:val="26"/>
          <w:szCs w:val="26"/>
          <w:lang w:val="el-GR"/>
        </w:rPr>
        <w:t>.</w:t>
      </w:r>
      <w:r w:rsidR="007C7F93">
        <w:rPr>
          <w:rStyle w:val="-"/>
          <w:sz w:val="26"/>
          <w:szCs w:val="26"/>
        </w:rPr>
        <w:t>com</w:t>
      </w:r>
      <w:bookmarkEnd w:id="0"/>
    </w:p>
    <w:p w:rsidR="00DC3A06" w:rsidRPr="00DC3A06" w:rsidRDefault="00DC3A06" w:rsidP="00DC3A06">
      <w:pPr>
        <w:ind w:hanging="709"/>
        <w:rPr>
          <w:sz w:val="26"/>
          <w:szCs w:val="26"/>
          <w:lang w:val="el-GR"/>
        </w:rPr>
      </w:pPr>
    </w:p>
    <w:p w:rsidR="00E26B92" w:rsidRPr="002B1732" w:rsidRDefault="00E26B92" w:rsidP="00E26B92">
      <w:pPr>
        <w:ind w:left="-720" w:right="-1008"/>
        <w:rPr>
          <w:rFonts w:cstheme="minorHAnsi"/>
          <w:color w:val="010302"/>
          <w:sz w:val="40"/>
          <w:szCs w:val="40"/>
          <w:lang w:val="el-GR"/>
        </w:rPr>
      </w:pP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Θέση</w:t>
      </w:r>
      <w:r w:rsidR="00812827">
        <w:rPr>
          <w:rFonts w:cstheme="minorHAnsi"/>
          <w:b/>
          <w:bCs/>
          <w:color w:val="000000"/>
          <w:sz w:val="40"/>
          <w:szCs w:val="40"/>
          <w:lang w:val="en-GB"/>
        </w:rPr>
        <w:t xml:space="preserve"> </w:t>
      </w: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εργασίας</w:t>
      </w:r>
      <w:r w:rsidR="00812827">
        <w:rPr>
          <w:rFonts w:cstheme="minorHAnsi"/>
          <w:b/>
          <w:bCs/>
          <w:color w:val="000000"/>
          <w:sz w:val="40"/>
          <w:szCs w:val="40"/>
          <w:lang w:val="en-GB"/>
        </w:rPr>
        <w:t xml:space="preserve"> </w:t>
      </w: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από</w:t>
      </w:r>
      <w:r w:rsidR="00812827">
        <w:rPr>
          <w:rFonts w:cstheme="minorHAnsi"/>
          <w:b/>
          <w:bCs/>
          <w:color w:val="000000"/>
          <w:sz w:val="40"/>
          <w:szCs w:val="40"/>
          <w:lang w:val="en-GB"/>
        </w:rPr>
        <w:t xml:space="preserve"> </w:t>
      </w: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το</w:t>
      </w:r>
      <w:r w:rsidR="00812827">
        <w:rPr>
          <w:rFonts w:cstheme="minorHAnsi"/>
          <w:b/>
          <w:bCs/>
          <w:color w:val="000000"/>
          <w:sz w:val="40"/>
          <w:szCs w:val="40"/>
          <w:lang w:val="en-GB"/>
        </w:rPr>
        <w:t xml:space="preserve"> </w:t>
      </w:r>
      <w:r>
        <w:rPr>
          <w:rFonts w:cstheme="minorHAnsi"/>
          <w:b/>
          <w:bCs/>
          <w:color w:val="000000"/>
          <w:sz w:val="40"/>
          <w:szCs w:val="40"/>
          <w:lang w:val="el-GR"/>
        </w:rPr>
        <w:t>Διεθνές Πανεπιστήμιο της Ελλάδος</w:t>
      </w:r>
    </w:p>
    <w:p w:rsidR="00E37FEB" w:rsidRPr="00F24ADE" w:rsidRDefault="00E37FEB" w:rsidP="00086E2E">
      <w:pPr>
        <w:ind w:left="-720" w:right="-1008"/>
        <w:rPr>
          <w:rFonts w:cstheme="minorHAnsi"/>
          <w:color w:val="000000" w:themeColor="text1"/>
          <w:sz w:val="28"/>
          <w:szCs w:val="28"/>
          <w:lang w:val="el-GR"/>
        </w:rPr>
      </w:pPr>
    </w:p>
    <w:p w:rsidR="00E60985" w:rsidRPr="00E60985" w:rsidRDefault="00E60985" w:rsidP="00E60985">
      <w:pPr>
        <w:ind w:left="-720" w:right="-1008"/>
        <w:rPr>
          <w:rFonts w:cstheme="minorHAnsi"/>
          <w:b/>
          <w:bCs/>
          <w:color w:val="000000"/>
          <w:sz w:val="32"/>
          <w:szCs w:val="32"/>
          <w:u w:val="single"/>
          <w:lang w:val="el-GR"/>
        </w:rPr>
      </w:pPr>
      <w:r w:rsidRPr="00E60985">
        <w:rPr>
          <w:rFonts w:cstheme="minorHAnsi"/>
          <w:b/>
          <w:bCs/>
          <w:color w:val="000000"/>
          <w:sz w:val="32"/>
          <w:szCs w:val="32"/>
          <w:u w:val="single"/>
          <w:lang w:val="el-GR"/>
        </w:rPr>
        <w:t xml:space="preserve">Ειδικότητα :Τεχνικός – Μηχανικός Τσιγαροποίησης    </w:t>
      </w:r>
    </w:p>
    <w:p w:rsidR="00E60985" w:rsidRPr="00E60985" w:rsidRDefault="00E60985" w:rsidP="00E60985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E60985">
        <w:rPr>
          <w:rFonts w:cstheme="minorHAnsi"/>
          <w:color w:val="000000"/>
          <w:sz w:val="28"/>
          <w:szCs w:val="28"/>
          <w:lang w:val="el-GR"/>
        </w:rPr>
        <w:t xml:space="preserve">Ημερομηνία: Απρίλιος  2021    </w:t>
      </w:r>
    </w:p>
    <w:p w:rsidR="00E60985" w:rsidRPr="00E60985" w:rsidRDefault="00E60985" w:rsidP="00E60985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E60985">
        <w:rPr>
          <w:rFonts w:cstheme="minorHAnsi"/>
          <w:color w:val="000000"/>
          <w:sz w:val="28"/>
          <w:szCs w:val="28"/>
          <w:lang w:val="el-GR"/>
        </w:rPr>
        <w:t xml:space="preserve">Γραμμή Αναφοράς : Προϊστάμενος Παραγωγής  </w:t>
      </w:r>
    </w:p>
    <w:p w:rsidR="00E60985" w:rsidRPr="00E60985" w:rsidRDefault="00E60985" w:rsidP="00E60985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E60985">
        <w:rPr>
          <w:rFonts w:cstheme="minorHAnsi"/>
          <w:color w:val="000000"/>
          <w:sz w:val="28"/>
          <w:szCs w:val="28"/>
          <w:lang w:val="el-GR"/>
        </w:rPr>
        <w:t xml:space="preserve">Τόπος Εργασίας: ΣΕΚΑΠ Εργοστάσιο    </w:t>
      </w:r>
    </w:p>
    <w:p w:rsidR="00E37FEB" w:rsidRPr="00E60985" w:rsidRDefault="00E60985" w:rsidP="00E60985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E60985">
        <w:rPr>
          <w:rFonts w:cstheme="minorHAnsi"/>
          <w:color w:val="000000"/>
          <w:sz w:val="28"/>
          <w:szCs w:val="28"/>
          <w:lang w:val="el-GR"/>
        </w:rPr>
        <w:t xml:space="preserve">Αριθμός Διαθέσιμων θέσεων: 4  </w:t>
      </w:r>
    </w:p>
    <w:p w:rsidR="00E60985" w:rsidRPr="00E60985" w:rsidRDefault="00E60985" w:rsidP="00E60985">
      <w:pPr>
        <w:ind w:left="-720" w:right="-1008"/>
        <w:rPr>
          <w:rFonts w:cstheme="minorHAnsi"/>
          <w:color w:val="010302"/>
          <w:sz w:val="28"/>
          <w:szCs w:val="28"/>
          <w:lang w:val="el-GR"/>
        </w:rPr>
      </w:pPr>
    </w:p>
    <w:p w:rsidR="00E37FEB" w:rsidRPr="00F24ADE" w:rsidRDefault="00E37FEB" w:rsidP="00086E2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Σκοπός της Θέσης (προ</w:t>
      </w:r>
      <w:r w:rsidR="00D254B5"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ϋ</w:t>
      </w: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 xml:space="preserve">ποθέσεις και στόχοι): </w:t>
      </w:r>
    </w:p>
    <w:p w:rsidR="00E60985" w:rsidRDefault="00E60985" w:rsidP="00086E2E">
      <w:pPr>
        <w:spacing w:line="268" w:lineRule="exact"/>
        <w:ind w:left="-720" w:right="-1008"/>
        <w:jc w:val="both"/>
        <w:rPr>
          <w:rFonts w:cstheme="minorHAnsi"/>
          <w:color w:val="010302"/>
          <w:sz w:val="28"/>
          <w:szCs w:val="28"/>
          <w:lang w:val="el-GR"/>
        </w:rPr>
      </w:pPr>
    </w:p>
    <w:p w:rsidR="000E5F34" w:rsidRDefault="00485767" w:rsidP="00086E2E">
      <w:pPr>
        <w:spacing w:line="268" w:lineRule="exact"/>
        <w:ind w:left="-720" w:right="-1008"/>
        <w:jc w:val="both"/>
        <w:rPr>
          <w:rFonts w:ascii="Calibri" w:hAnsi="Calibri" w:cs="Calibri"/>
          <w:color w:val="010302"/>
          <w:sz w:val="28"/>
          <w:szCs w:val="28"/>
          <w:lang w:val="el-GR"/>
        </w:rPr>
      </w:pP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Ο Τεχνικός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-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Μηχανικός Τσι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γ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αρο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π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οίησης είναι υπεύθυ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ν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ος ναθέσει σε λειτουργία τις γραμμ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έ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ς παρ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γωγής 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σ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τ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η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ν αρχή  της βάρδι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ς καθ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ώ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ς επίσ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η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ς να έχει συνεχή παρουσία στη γρ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μμή π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ραγωγής γ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ι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α τον 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έ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λεγ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χ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ο τ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η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ς 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π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οιότητ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ς και της  πο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σ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ότ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η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ταςπαραγωγ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ή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ς.Σ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υ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νεπώς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,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ηδιατήρησ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η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τω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ν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νησίδωνπαρα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γ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ωγήςκαιτωνμηχανώνσ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ε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λε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ι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τουργικ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ή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κ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τάστασ</w:t>
      </w:r>
      <w:r w:rsidRPr="000E5F34">
        <w:rPr>
          <w:rFonts w:ascii="Calibri" w:hAnsi="Calibri" w:cs="Calibri"/>
          <w:color w:val="010302"/>
          <w:spacing w:val="-5"/>
          <w:sz w:val="28"/>
          <w:szCs w:val="28"/>
          <w:lang w:val="el-GR"/>
        </w:rPr>
        <w:t>η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  είναι απαραίτητη. Επιπλ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έ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ον, κρίνετα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ι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 απαρα</w:t>
      </w:r>
      <w:r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ί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τητο σε περί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π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τωση ανάγκης να πραγματο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π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οιεί ρυθμίσεις κα</w:t>
      </w:r>
      <w:r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ι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 πιθανές  επισκευές των μηχανών </w:t>
      </w:r>
      <w:r w:rsidR="0034461D" w:rsidRPr="000E5F34">
        <w:rPr>
          <w:rFonts w:ascii="Calibri" w:hAnsi="Calibri" w:cs="Calibri"/>
          <w:color w:val="010302"/>
          <w:sz w:val="28"/>
          <w:szCs w:val="28"/>
          <w:lang w:val="el-GR"/>
        </w:rPr>
        <w:t>ε</w:t>
      </w:r>
      <w:r w:rsidR="0034461D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γ</w:t>
      </w:r>
      <w:r w:rsidR="0034461D" w:rsidRPr="000E5F34">
        <w:rPr>
          <w:rFonts w:ascii="Calibri" w:hAnsi="Calibri" w:cs="Calibri"/>
          <w:color w:val="010302"/>
          <w:sz w:val="28"/>
          <w:szCs w:val="28"/>
          <w:lang w:val="el-GR"/>
        </w:rPr>
        <w:t>καίρως</w:t>
      </w:r>
      <w:r w:rsidRPr="000E5F34">
        <w:rPr>
          <w:rFonts w:ascii="Calibri" w:hAnsi="Calibri" w:cs="Calibri"/>
          <w:color w:val="010302"/>
          <w:sz w:val="28"/>
          <w:szCs w:val="28"/>
          <w:lang w:val="el-GR"/>
        </w:rPr>
        <w:t>.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 Οι α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ρ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μοδ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ι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ότ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η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τες 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υτές χρειάζ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ε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ται να πρ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γμ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το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π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ο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ι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ούνται έχο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ν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τας σαν 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γ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ραμμ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ή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  αναφοράς τον Προϊ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σ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τ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ά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με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ν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ο Παραγωγής, εξα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σ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φαλί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ζ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οντας τα αν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μενόμενα υψηλά πρότυπα 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π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ο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ι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ότητ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ς προϊό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ν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των  και διατηρώντ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α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ς όλους τους κα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ν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ονισμούς και διαδι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κ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>ασίες τ</w:t>
      </w:r>
      <w:r w:rsidR="000E5F34" w:rsidRPr="000E5F34">
        <w:rPr>
          <w:rFonts w:ascii="Calibri" w:hAnsi="Calibri" w:cs="Calibri"/>
          <w:color w:val="010302"/>
          <w:spacing w:val="-3"/>
          <w:sz w:val="28"/>
          <w:szCs w:val="28"/>
          <w:lang w:val="el-GR"/>
        </w:rPr>
        <w:t>η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ς </w:t>
      </w:r>
      <w:r w:rsidR="000E5F34" w:rsidRPr="000E5F34">
        <w:rPr>
          <w:rFonts w:ascii="Calibri" w:hAnsi="Calibri" w:cs="Calibri"/>
          <w:color w:val="010302"/>
          <w:spacing w:val="-2"/>
          <w:sz w:val="28"/>
          <w:szCs w:val="28"/>
          <w:lang w:val="el-GR"/>
        </w:rPr>
        <w:t>Ε</w:t>
      </w:r>
      <w:r w:rsidR="000E5F34" w:rsidRPr="000E5F34">
        <w:rPr>
          <w:rFonts w:ascii="Calibri" w:hAnsi="Calibri" w:cs="Calibri"/>
          <w:color w:val="010302"/>
          <w:sz w:val="28"/>
          <w:szCs w:val="28"/>
          <w:lang w:val="el-GR"/>
        </w:rPr>
        <w:t xml:space="preserve">ταιρίας. </w:t>
      </w:r>
    </w:p>
    <w:p w:rsidR="000E5F34" w:rsidRDefault="000E5F34" w:rsidP="000E5F34">
      <w:pPr>
        <w:ind w:left="560" w:right="1090"/>
        <w:rPr>
          <w:rFonts w:cs="Calibri-Bold"/>
          <w:b/>
          <w:bCs/>
          <w:color w:val="000000"/>
          <w:lang w:val="el-GR"/>
        </w:rPr>
      </w:pPr>
    </w:p>
    <w:p w:rsidR="000E5F34" w:rsidRDefault="000E5F34" w:rsidP="000E5F34">
      <w:pPr>
        <w:ind w:left="560" w:right="-149" w:hanging="1127"/>
        <w:rPr>
          <w:rFonts w:ascii="Times New Roman" w:hAnsi="Times New Roman" w:cs="Times New Roman"/>
          <w:color w:val="010302"/>
          <w:sz w:val="28"/>
          <w:szCs w:val="28"/>
          <w:lang w:val="el-GR"/>
        </w:rPr>
      </w:pP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>Πιο συ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γ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>κεκριμένα, ο Χ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ε</w:t>
      </w:r>
      <w:r w:rsidRPr="000E5F34"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lang w:val="el-GR"/>
        </w:rPr>
        <w:t>ι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>ρ</w:t>
      </w:r>
      <w:r w:rsidRPr="000E5F34"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lang w:val="el-GR"/>
        </w:rPr>
        <w:t>ι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στή</w:t>
      </w:r>
      <w:r w:rsidRPr="000E5F34"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lang w:val="el-GR"/>
        </w:rPr>
        <w:t>ςΜ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η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>χ</w:t>
      </w:r>
      <w:r w:rsidRPr="000E5F34"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lang w:val="el-GR"/>
        </w:rPr>
        <w:t>αν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ώ</w:t>
      </w:r>
      <w:r w:rsidRPr="000E5F34"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lang w:val="el-GR"/>
        </w:rPr>
        <w:t>ν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 xml:space="preserve"> Τ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σ</w:t>
      </w:r>
      <w:r w:rsidRPr="000E5F34"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lang w:val="el-GR"/>
        </w:rPr>
        <w:t>ι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>γ</w:t>
      </w:r>
      <w:r w:rsidRPr="000E5F34"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lang w:val="el-GR"/>
        </w:rPr>
        <w:t>ά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>ρ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ων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 xml:space="preserve"> θα είναι υπεύ</w:t>
      </w:r>
      <w:r w:rsidRPr="000E5F3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el-GR"/>
        </w:rPr>
        <w:t>θ</w:t>
      </w:r>
      <w:r w:rsidRPr="000E5F34">
        <w:rPr>
          <w:rFonts w:ascii="Calibri-Bold" w:hAnsi="Calibri-Bold" w:cs="Calibri-Bold"/>
          <w:b/>
          <w:bCs/>
          <w:color w:val="000000"/>
          <w:sz w:val="28"/>
          <w:szCs w:val="28"/>
          <w:lang w:val="el-GR"/>
        </w:rPr>
        <w:t xml:space="preserve">υνος για:  </w:t>
      </w:r>
    </w:p>
    <w:p w:rsidR="000E5F34" w:rsidRPr="000E5F34" w:rsidRDefault="000E5F34" w:rsidP="000E5F34">
      <w:pPr>
        <w:ind w:left="-142" w:right="-149" w:hanging="425"/>
        <w:rPr>
          <w:rFonts w:ascii="Times New Roman" w:hAnsi="Times New Roman" w:cs="Times New Roman"/>
          <w:color w:val="010302"/>
          <w:sz w:val="28"/>
          <w:szCs w:val="28"/>
          <w:lang w:val="el-GR"/>
        </w:rPr>
      </w:pPr>
      <w:r w:rsidRPr="000E5F34">
        <w:rPr>
          <w:rFonts w:ascii="SymbolMT" w:hAnsi="SymbolMT" w:cs="SymbolMT"/>
          <w:color w:val="000000"/>
          <w:sz w:val="28"/>
          <w:szCs w:val="28"/>
          <w:lang w:val="el-GR"/>
        </w:rPr>
        <w:t>•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Εξασφ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ά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λιση κ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θημερινώ</w:t>
      </w:r>
      <w:r w:rsidRPr="000E5F34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>ν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 απαιτήσεωνπαραγωγής (</w:t>
      </w:r>
      <w:r w:rsidRPr="000E5F34">
        <w:rPr>
          <w:rFonts w:ascii="Calibri" w:hAnsi="Calibri" w:cs="Calibri"/>
          <w:color w:val="000000"/>
          <w:sz w:val="28"/>
          <w:szCs w:val="28"/>
        </w:rPr>
        <w:t>KPIs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 π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ραγωγής, 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πό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δ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οση μηχανών)  </w:t>
      </w:r>
    </w:p>
    <w:p w:rsidR="000E5F34" w:rsidRPr="000E5F34" w:rsidRDefault="000E5F34" w:rsidP="000E5F34">
      <w:pPr>
        <w:ind w:left="560" w:right="-149" w:hanging="1127"/>
        <w:rPr>
          <w:rFonts w:ascii="Times New Roman" w:hAnsi="Times New Roman" w:cs="Times New Roman"/>
          <w:color w:val="010302"/>
          <w:sz w:val="28"/>
          <w:szCs w:val="28"/>
          <w:lang w:val="el-GR"/>
        </w:rPr>
      </w:pPr>
      <w:r w:rsidRPr="000E5F34">
        <w:rPr>
          <w:rFonts w:ascii="SymbolMT" w:hAnsi="SymbolMT" w:cs="SymbolMT"/>
          <w:color w:val="000000"/>
          <w:sz w:val="28"/>
          <w:szCs w:val="28"/>
          <w:lang w:val="el-GR"/>
        </w:rPr>
        <w:t>•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Υπευθυνότητα γι</w:t>
      </w:r>
      <w:r w:rsidRPr="000E5F34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 την π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ραγωγή από άποψη ποιότητας και πο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σ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ότ</w:t>
      </w:r>
      <w:r w:rsidRPr="000E5F34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>η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τας  </w:t>
      </w:r>
    </w:p>
    <w:p w:rsidR="000E5F34" w:rsidRPr="000E5F34" w:rsidRDefault="000E5F34" w:rsidP="000E5F34">
      <w:pPr>
        <w:ind w:left="560" w:right="-149" w:hanging="1127"/>
        <w:rPr>
          <w:rFonts w:ascii="Times New Roman" w:hAnsi="Times New Roman" w:cs="Times New Roman"/>
          <w:color w:val="010302"/>
          <w:sz w:val="28"/>
          <w:szCs w:val="28"/>
          <w:lang w:val="el-GR"/>
        </w:rPr>
      </w:pPr>
      <w:r w:rsidRPr="000E5F34">
        <w:rPr>
          <w:rFonts w:ascii="SymbolMT" w:hAnsi="SymbolMT" w:cs="SymbolMT"/>
          <w:color w:val="000000"/>
          <w:sz w:val="28"/>
          <w:szCs w:val="28"/>
          <w:lang w:val="el-GR"/>
        </w:rPr>
        <w:t>•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Εξασφ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ά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λιση α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σ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φαλούς π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ε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ριβάλλο</w:t>
      </w:r>
      <w:r w:rsidRPr="000E5F34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>ν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τος 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ε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ργασίας  </w:t>
      </w:r>
    </w:p>
    <w:p w:rsidR="000E5F34" w:rsidRPr="000E5F34" w:rsidRDefault="000E5F34" w:rsidP="000E5F34">
      <w:pPr>
        <w:ind w:left="-284" w:right="-149" w:hanging="283"/>
        <w:rPr>
          <w:rFonts w:ascii="Times New Roman" w:hAnsi="Times New Roman" w:cs="Times New Roman"/>
          <w:color w:val="010302"/>
          <w:sz w:val="28"/>
          <w:szCs w:val="28"/>
          <w:lang w:val="el-GR"/>
        </w:rPr>
      </w:pPr>
      <w:r w:rsidRPr="000E5F34">
        <w:rPr>
          <w:rFonts w:ascii="SymbolMT" w:hAnsi="SymbolMT" w:cs="SymbolMT"/>
          <w:color w:val="000000"/>
          <w:sz w:val="28"/>
          <w:szCs w:val="28"/>
          <w:lang w:val="el-GR"/>
        </w:rPr>
        <w:t>•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Διασφάλιση της 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ε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πι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κ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οινωνίας μ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ε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 στό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χ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ο την 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ποτ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ε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λε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σ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ματική 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κ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οινωνικοποίηση κα</w:t>
      </w:r>
      <w:r w:rsidRPr="000E5F34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>ι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 συνεργ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σία με  συναδέλφους . </w:t>
      </w:r>
    </w:p>
    <w:p w:rsidR="000E5F34" w:rsidRDefault="000E5F34" w:rsidP="00086E2E">
      <w:pPr>
        <w:spacing w:line="268" w:lineRule="exact"/>
        <w:ind w:left="-720" w:right="-1008"/>
        <w:jc w:val="both"/>
        <w:rPr>
          <w:rFonts w:ascii="Calibri" w:hAnsi="Calibri" w:cs="Calibri"/>
          <w:color w:val="010302"/>
          <w:sz w:val="28"/>
          <w:szCs w:val="28"/>
          <w:lang w:val="el-GR"/>
        </w:rPr>
      </w:pPr>
    </w:p>
    <w:p w:rsidR="000E5F34" w:rsidRDefault="000E5F34" w:rsidP="00086E2E">
      <w:pPr>
        <w:spacing w:line="268" w:lineRule="exact"/>
        <w:ind w:left="-720" w:right="-1008"/>
        <w:jc w:val="both"/>
        <w:rPr>
          <w:rFonts w:ascii="Calibri" w:hAnsi="Calibri" w:cs="Calibri"/>
          <w:color w:val="010302"/>
          <w:sz w:val="28"/>
          <w:szCs w:val="28"/>
          <w:lang w:val="el-GR"/>
        </w:rPr>
      </w:pPr>
    </w:p>
    <w:p w:rsidR="00E37FEB" w:rsidRPr="000E5F34" w:rsidRDefault="00E37FEB" w:rsidP="000E5F34">
      <w:pPr>
        <w:spacing w:line="268" w:lineRule="exact"/>
        <w:ind w:left="-720" w:right="-1008"/>
        <w:jc w:val="both"/>
        <w:rPr>
          <w:rFonts w:ascii="Calibri" w:hAnsi="Calibri" w:cs="Calibri"/>
          <w:color w:val="010302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Απαιτήσεις/Κριτήρια Θέσης:</w:t>
      </w:r>
    </w:p>
    <w:p w:rsidR="00E37FEB" w:rsidRPr="00F24ADE" w:rsidRDefault="00540CD2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 xml:space="preserve">Ολοκληρωμένη Δευτεροβάθμια Εκπαίδευση, </w:t>
      </w:r>
      <w:r w:rsidR="00B921A2" w:rsidRPr="00F24ADE">
        <w:rPr>
          <w:rFonts w:cstheme="minorHAnsi"/>
          <w:color w:val="000000"/>
          <w:sz w:val="28"/>
          <w:szCs w:val="28"/>
          <w:lang w:val="el-GR"/>
        </w:rPr>
        <w:t>Απόφοιτος Τεχνικής Εκπαίδευσης</w:t>
      </w:r>
    </w:p>
    <w:p w:rsidR="00E37FEB" w:rsidRPr="00F24ADE" w:rsidRDefault="00E37FEB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 xml:space="preserve">Βασική γνώση Αγγλικών, προφορικά και γραπτά   </w:t>
      </w:r>
    </w:p>
    <w:p w:rsidR="00E37FEB" w:rsidRPr="00F24ADE" w:rsidRDefault="00E37FEB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lastRenderedPageBreak/>
        <w:t>Βασική γνώση συστημάτων διαχείρισης πληροφοριών (πχ. Excel)</w:t>
      </w:r>
    </w:p>
    <w:p w:rsidR="00F65A37" w:rsidRPr="00F24ADE" w:rsidRDefault="00F65A37" w:rsidP="00F65A37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>Εκδήλωση ομαδικού πνεύματος και συνεργασίας</w:t>
      </w:r>
    </w:p>
    <w:p w:rsidR="00AE1E1F" w:rsidRDefault="000E5F34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0E5F34">
        <w:rPr>
          <w:rFonts w:cstheme="minorHAnsi"/>
          <w:color w:val="000000"/>
          <w:sz w:val="28"/>
          <w:szCs w:val="28"/>
          <w:lang w:val="el-GR"/>
        </w:rPr>
        <w:t>8</w:t>
      </w:r>
      <w:r w:rsidR="00AE1E1F" w:rsidRPr="00F24ADE">
        <w:rPr>
          <w:rFonts w:cstheme="minorHAnsi"/>
          <w:color w:val="000000"/>
          <w:sz w:val="28"/>
          <w:szCs w:val="28"/>
          <w:lang w:val="el-GR"/>
        </w:rPr>
        <w:t>-12 μήνες εργασιακής εμπειρίας ως Χειριστής Παραγωγής</w:t>
      </w:r>
    </w:p>
    <w:p w:rsidR="000E5F34" w:rsidRPr="000E5F34" w:rsidRDefault="000E5F34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Δεξ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ι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>ότητ</w:t>
      </w:r>
      <w:r w:rsidRPr="000E5F34">
        <w:rPr>
          <w:rFonts w:ascii="Calibri" w:hAnsi="Calibri" w:cs="Calibri"/>
          <w:color w:val="000000"/>
          <w:spacing w:val="-2"/>
          <w:sz w:val="28"/>
          <w:szCs w:val="28"/>
          <w:lang w:val="el-GR"/>
        </w:rPr>
        <w:t>α</w:t>
      </w:r>
      <w:r w:rsidRPr="000E5F34">
        <w:rPr>
          <w:rFonts w:ascii="Calibri" w:hAnsi="Calibri" w:cs="Calibri"/>
          <w:color w:val="000000"/>
          <w:sz w:val="28"/>
          <w:szCs w:val="28"/>
          <w:lang w:val="el-GR"/>
        </w:rPr>
        <w:t xml:space="preserve"> ανάλυσης καιεπίλυσης προβλημάτων  </w:t>
      </w:r>
    </w:p>
    <w:p w:rsidR="00E37FEB" w:rsidRPr="00F24ADE" w:rsidRDefault="00E37FEB" w:rsidP="00086E2E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</w:p>
    <w:p w:rsidR="00033EC7" w:rsidRPr="00F24ADE" w:rsidRDefault="00033EC7" w:rsidP="00086E2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</w:p>
    <w:p w:rsidR="00E37FEB" w:rsidRPr="00F24ADE" w:rsidRDefault="00E37FEB" w:rsidP="00086E2E">
      <w:pPr>
        <w:ind w:left="-720" w:right="-1008"/>
        <w:rPr>
          <w:rFonts w:cstheme="minorHAnsi"/>
          <w:color w:val="010302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Διαδικασία επιλογής/Επόμενα στάδια:</w:t>
      </w:r>
    </w:p>
    <w:p w:rsidR="00F65487" w:rsidRDefault="00E37FEB" w:rsidP="00086E2E">
      <w:pPr>
        <w:ind w:left="-720" w:right="-1008"/>
        <w:rPr>
          <w:rFonts w:cstheme="minorHAnsi"/>
          <w:color w:val="000000"/>
          <w:spacing w:val="224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 xml:space="preserve">Όλοι οι υποψήφιοι θα κληθούν σε έναν πρώτο γύρο συνέντευξης με την </w:t>
      </w:r>
      <w:r w:rsidR="00F24ADE">
        <w:rPr>
          <w:rFonts w:cstheme="minorHAnsi"/>
          <w:color w:val="000000"/>
          <w:sz w:val="28"/>
          <w:szCs w:val="28"/>
          <w:lang w:val="el-GR"/>
        </w:rPr>
        <w:t xml:space="preserve">Διευθύντρια </w:t>
      </w:r>
      <w:r w:rsidRPr="00F24ADE">
        <w:rPr>
          <w:rFonts w:cstheme="minorHAnsi"/>
          <w:color w:val="000000"/>
          <w:sz w:val="28"/>
          <w:szCs w:val="28"/>
          <w:lang w:val="el-GR"/>
        </w:rPr>
        <w:t xml:space="preserve"> Ανθρώπινου Δυναμικού και τον Προϊστάμενο Παραγωγής.</w:t>
      </w:r>
    </w:p>
    <w:p w:rsidR="00F24ADE" w:rsidRDefault="00F24ADE" w:rsidP="00086E2E">
      <w:pPr>
        <w:ind w:left="-720" w:right="-1008"/>
        <w:rPr>
          <w:rFonts w:cstheme="minorHAnsi"/>
          <w:color w:val="000000"/>
          <w:spacing w:val="224"/>
          <w:sz w:val="28"/>
          <w:szCs w:val="28"/>
          <w:lang w:val="el-GR"/>
        </w:rPr>
      </w:pPr>
    </w:p>
    <w:p w:rsidR="00387AF6" w:rsidRDefault="00F24ADE" w:rsidP="00387AF6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  <w:r>
        <w:rPr>
          <w:rFonts w:cstheme="minorHAnsi"/>
          <w:b/>
          <w:bCs/>
          <w:color w:val="000000"/>
          <w:sz w:val="28"/>
          <w:szCs w:val="28"/>
          <w:lang w:val="el-GR"/>
        </w:rPr>
        <w:t>Ωράριο:</w:t>
      </w:r>
    </w:p>
    <w:p w:rsidR="00F24ADE" w:rsidRPr="00387AF6" w:rsidRDefault="00387AF6" w:rsidP="00387AF6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387AF6">
        <w:rPr>
          <w:rFonts w:cstheme="minorHAnsi"/>
          <w:color w:val="000000"/>
          <w:sz w:val="28"/>
          <w:szCs w:val="28"/>
          <w:lang w:val="el-GR"/>
        </w:rPr>
        <w:t xml:space="preserve">Κυλιόμενο </w:t>
      </w:r>
    </w:p>
    <w:p w:rsidR="00387AF6" w:rsidRDefault="00387AF6" w:rsidP="00F24AD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</w:p>
    <w:p w:rsidR="00F24ADE" w:rsidRDefault="00F24ADE" w:rsidP="00F24AD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  <w:r>
        <w:rPr>
          <w:rFonts w:cstheme="minorHAnsi"/>
          <w:b/>
          <w:bCs/>
          <w:color w:val="000000"/>
          <w:sz w:val="28"/>
          <w:szCs w:val="28"/>
          <w:lang w:val="el-GR"/>
        </w:rPr>
        <w:t>Ηλικία:</w:t>
      </w:r>
    </w:p>
    <w:p w:rsidR="00F24ADE" w:rsidRDefault="00F24ADE" w:rsidP="00F24ADE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>24-40 ετών</w:t>
      </w:r>
    </w:p>
    <w:p w:rsidR="00E60985" w:rsidRDefault="00E60985" w:rsidP="00F24ADE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</w:p>
    <w:sectPr w:rsidR="00E60985" w:rsidSect="00444DB1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5E" w:rsidRDefault="00541D5E" w:rsidP="00E37FEB">
      <w:r>
        <w:separator/>
      </w:r>
    </w:p>
  </w:endnote>
  <w:endnote w:type="continuationSeparator" w:id="1">
    <w:p w:rsidR="00541D5E" w:rsidRDefault="00541D5E" w:rsidP="00E3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5E" w:rsidRDefault="00541D5E" w:rsidP="00E37FEB">
      <w:r>
        <w:separator/>
      </w:r>
    </w:p>
  </w:footnote>
  <w:footnote w:type="continuationSeparator" w:id="1">
    <w:p w:rsidR="00541D5E" w:rsidRDefault="00541D5E" w:rsidP="00E3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B" w:rsidRDefault="00DC3A06" w:rsidP="00DC3A06">
    <w:pPr>
      <w:pStyle w:val="a3"/>
      <w:tabs>
        <w:tab w:val="left" w:pos="225"/>
      </w:tabs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-133350</wp:posOffset>
          </wp:positionH>
          <wp:positionV relativeFrom="paragraph">
            <wp:posOffset>276225</wp:posOffset>
          </wp:positionV>
          <wp:extent cx="3257550" cy="581025"/>
          <wp:effectExtent l="0" t="0" r="0" b="9525"/>
          <wp:wrapSquare wrapText="bothSides"/>
          <wp:docPr id="1" name="Picture 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Picture 20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5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E37FEB">
      <w:rPr>
        <w:noProof/>
        <w:lang w:val="el-GR" w:eastAsia="el-GR"/>
      </w:rPr>
      <w:drawing>
        <wp:inline distT="0" distB="0" distL="0" distR="0">
          <wp:extent cx="810895" cy="1054735"/>
          <wp:effectExtent l="0" t="0" r="8255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62E"/>
    <w:multiLevelType w:val="hybridMultilevel"/>
    <w:tmpl w:val="81E8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B1EC7"/>
    <w:multiLevelType w:val="hybridMultilevel"/>
    <w:tmpl w:val="C57EEA0C"/>
    <w:lvl w:ilvl="0" w:tplc="0409000F">
      <w:start w:val="1"/>
      <w:numFmt w:val="decimal"/>
      <w:lvlText w:val="%1."/>
      <w:lvlJc w:val="left"/>
      <w:pPr>
        <w:ind w:left="72" w:hanging="360"/>
      </w:p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>
    <w:nsid w:val="164E6702"/>
    <w:multiLevelType w:val="hybridMultilevel"/>
    <w:tmpl w:val="DDDA70E2"/>
    <w:lvl w:ilvl="0" w:tplc="86E8FEB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A0D0F8F4">
      <w:start w:val="3"/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>
    <w:nsid w:val="1817697E"/>
    <w:multiLevelType w:val="hybridMultilevel"/>
    <w:tmpl w:val="B1848F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FC967B8"/>
    <w:multiLevelType w:val="hybridMultilevel"/>
    <w:tmpl w:val="7E98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5CF5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E0419"/>
    <w:multiLevelType w:val="hybridMultilevel"/>
    <w:tmpl w:val="C4D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D06B5"/>
    <w:multiLevelType w:val="hybridMultilevel"/>
    <w:tmpl w:val="19EA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67277"/>
    <w:multiLevelType w:val="hybridMultilevel"/>
    <w:tmpl w:val="40BA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D1B92"/>
    <w:multiLevelType w:val="hybridMultilevel"/>
    <w:tmpl w:val="F1805612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9">
    <w:nsid w:val="4A0615C2"/>
    <w:multiLevelType w:val="hybridMultilevel"/>
    <w:tmpl w:val="F65CC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DA6CAC"/>
    <w:multiLevelType w:val="hybridMultilevel"/>
    <w:tmpl w:val="B576E13C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1">
    <w:nsid w:val="65717712"/>
    <w:multiLevelType w:val="hybridMultilevel"/>
    <w:tmpl w:val="7B7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5E3B"/>
    <w:multiLevelType w:val="hybridMultilevel"/>
    <w:tmpl w:val="6C1C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7FEB"/>
    <w:rsid w:val="00033EC7"/>
    <w:rsid w:val="00086E2E"/>
    <w:rsid w:val="00090F3A"/>
    <w:rsid w:val="000E5F34"/>
    <w:rsid w:val="000F3F52"/>
    <w:rsid w:val="00154460"/>
    <w:rsid w:val="0017699B"/>
    <w:rsid w:val="001936EA"/>
    <w:rsid w:val="001A3D6B"/>
    <w:rsid w:val="00243583"/>
    <w:rsid w:val="0026608B"/>
    <w:rsid w:val="002C1A1E"/>
    <w:rsid w:val="002E6AD2"/>
    <w:rsid w:val="00341067"/>
    <w:rsid w:val="0034461D"/>
    <w:rsid w:val="0036104C"/>
    <w:rsid w:val="00364802"/>
    <w:rsid w:val="00387AF6"/>
    <w:rsid w:val="003907E0"/>
    <w:rsid w:val="00444DB1"/>
    <w:rsid w:val="00461A78"/>
    <w:rsid w:val="0047614E"/>
    <w:rsid w:val="00485767"/>
    <w:rsid w:val="004C79BD"/>
    <w:rsid w:val="004E06E4"/>
    <w:rsid w:val="004E0E61"/>
    <w:rsid w:val="004E1B68"/>
    <w:rsid w:val="00540CD2"/>
    <w:rsid w:val="00541D5E"/>
    <w:rsid w:val="005453CC"/>
    <w:rsid w:val="005466B3"/>
    <w:rsid w:val="0057088F"/>
    <w:rsid w:val="00574EE0"/>
    <w:rsid w:val="005851E4"/>
    <w:rsid w:val="005C78C4"/>
    <w:rsid w:val="006F21DC"/>
    <w:rsid w:val="00773DFD"/>
    <w:rsid w:val="007950AD"/>
    <w:rsid w:val="00795200"/>
    <w:rsid w:val="007C7152"/>
    <w:rsid w:val="007C7F93"/>
    <w:rsid w:val="007E330D"/>
    <w:rsid w:val="00812827"/>
    <w:rsid w:val="00814EB3"/>
    <w:rsid w:val="008B32CB"/>
    <w:rsid w:val="008C430E"/>
    <w:rsid w:val="00900AB6"/>
    <w:rsid w:val="009F7EB4"/>
    <w:rsid w:val="00AB5FDA"/>
    <w:rsid w:val="00AB62B0"/>
    <w:rsid w:val="00AD165E"/>
    <w:rsid w:val="00AE1E1F"/>
    <w:rsid w:val="00AE34C9"/>
    <w:rsid w:val="00B921A2"/>
    <w:rsid w:val="00BA414B"/>
    <w:rsid w:val="00BC55CF"/>
    <w:rsid w:val="00C10AA7"/>
    <w:rsid w:val="00C24C70"/>
    <w:rsid w:val="00C37140"/>
    <w:rsid w:val="00CC54EE"/>
    <w:rsid w:val="00CE0B82"/>
    <w:rsid w:val="00D0071A"/>
    <w:rsid w:val="00D04D9E"/>
    <w:rsid w:val="00D254B5"/>
    <w:rsid w:val="00D3010E"/>
    <w:rsid w:val="00D3601F"/>
    <w:rsid w:val="00D429F4"/>
    <w:rsid w:val="00D956B1"/>
    <w:rsid w:val="00DB5D82"/>
    <w:rsid w:val="00DC3A06"/>
    <w:rsid w:val="00DD7256"/>
    <w:rsid w:val="00E14D78"/>
    <w:rsid w:val="00E16D25"/>
    <w:rsid w:val="00E26B92"/>
    <w:rsid w:val="00E3517A"/>
    <w:rsid w:val="00E37FEB"/>
    <w:rsid w:val="00E541A1"/>
    <w:rsid w:val="00E60985"/>
    <w:rsid w:val="00EB5F37"/>
    <w:rsid w:val="00EB607F"/>
    <w:rsid w:val="00EC2751"/>
    <w:rsid w:val="00F03D1E"/>
    <w:rsid w:val="00F24ADE"/>
    <w:rsid w:val="00F266E5"/>
    <w:rsid w:val="00F36CA8"/>
    <w:rsid w:val="00F65487"/>
    <w:rsid w:val="00F65A37"/>
    <w:rsid w:val="00FE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B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37FEB"/>
  </w:style>
  <w:style w:type="paragraph" w:styleId="a4">
    <w:name w:val="footer"/>
    <w:basedOn w:val="a"/>
    <w:link w:val="Char0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37FEB"/>
  </w:style>
  <w:style w:type="paragraph" w:styleId="a5">
    <w:name w:val="List Paragraph"/>
    <w:basedOn w:val="a"/>
    <w:uiPriority w:val="1"/>
    <w:qFormat/>
    <w:rsid w:val="00E37FEB"/>
  </w:style>
  <w:style w:type="character" w:styleId="-">
    <w:name w:val="Hyperlink"/>
    <w:basedOn w:val="a0"/>
    <w:uiPriority w:val="99"/>
    <w:unhideWhenUsed/>
    <w:rsid w:val="00DC3A06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1282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12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ekap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486D7EE4BED4CAFBB85334B596271" ma:contentTypeVersion="9" ma:contentTypeDescription="Create a new document." ma:contentTypeScope="" ma:versionID="51a99fa62393c830a4d64847072655fc">
  <xsd:schema xmlns:xsd="http://www.w3.org/2001/XMLSchema" xmlns:xs="http://www.w3.org/2001/XMLSchema" xmlns:p="http://schemas.microsoft.com/office/2006/metadata/properties" xmlns:ns3="506c22d6-2fb8-4f4c-bdbc-7428b9b2aee2" targetNamespace="http://schemas.microsoft.com/office/2006/metadata/properties" ma:root="true" ma:fieldsID="054cc26f8b662888fcb2bcf490286935" ns3:_="">
    <xsd:import namespace="506c22d6-2fb8-4f4c-bdbc-7428b9b2a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22d6-2fb8-4f4c-bdbc-7428b9b2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D9F3B-1433-46F4-89F4-ACEF78D17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A92A2-1C2E-4948-BECD-CBB159CEF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C6AC4-DC21-4A8B-98E5-9F28A52C6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EDCA5-6DB5-4016-A1A6-08B5F1B6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c22d6-2fb8-4f4c-bdbc-7428b9b2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Couvara, Vassiliki</dc:creator>
  <cp:keywords/>
  <dc:description/>
  <cp:lastModifiedBy>Audit</cp:lastModifiedBy>
  <cp:revision>11</cp:revision>
  <cp:lastPrinted>2021-03-10T13:41:00Z</cp:lastPrinted>
  <dcterms:created xsi:type="dcterms:W3CDTF">2021-04-13T13:05:00Z</dcterms:created>
  <dcterms:modified xsi:type="dcterms:W3CDTF">2021-05-11T07:47:00Z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2021-03-10T11:14:36Z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fbe0b905-da71-4b3e-b8a9-3fff0bea1826</vt:lpwstr>
  </property>
  <property fmtid="{D5CDD505-2E9C-101B-9397-08002B2CF9AE}" pid="8" name="MSIP_Label_b020b37f-db72-473e-ae54-fb16df408069_ContentBits">
    <vt:lpwstr>0</vt:lpwstr>
  </property>
  <property fmtid="{D5CDD505-2E9C-101B-9397-08002B2CF9AE}" pid="9" name="ContentTypeId">
    <vt:lpwstr>0x010100F78486D7EE4BED4CAFBB85334B596271</vt:lpwstr>
  </property>
</Properties>
</file>