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880"/>
        <w:tblW w:w="9356" w:type="dxa"/>
        <w:tblLayout w:type="fixed"/>
        <w:tblCellMar>
          <w:left w:w="70" w:type="dxa"/>
          <w:right w:w="70" w:type="dxa"/>
        </w:tblCellMar>
        <w:tblLook w:val="0000"/>
      </w:tblPr>
      <w:tblGrid>
        <w:gridCol w:w="1984"/>
        <w:gridCol w:w="7372"/>
      </w:tblGrid>
      <w:tr w:rsidR="00752A0A" w:rsidRPr="00B20992" w:rsidTr="00752A0A">
        <w:trPr>
          <w:trHeight w:val="473"/>
        </w:trPr>
        <w:tc>
          <w:tcPr>
            <w:tcW w:w="1984" w:type="dxa"/>
            <w:tcBorders>
              <w:top w:val="single" w:sz="4" w:space="0" w:color="FFFFFF"/>
              <w:left w:val="single" w:sz="4" w:space="0" w:color="FFFFFF"/>
              <w:bottom w:val="single" w:sz="4" w:space="0" w:color="auto"/>
              <w:right w:val="single" w:sz="4" w:space="0" w:color="FFFFFF"/>
            </w:tcBorders>
          </w:tcPr>
          <w:p w:rsidR="00752A0A" w:rsidRPr="00752A0A" w:rsidRDefault="00752A0A" w:rsidP="00752A0A">
            <w:pPr>
              <w:pStyle w:val="3"/>
              <w:rPr>
                <w:rFonts w:ascii="Palatino" w:hAnsi="Palatino"/>
                <w:color w:val="000000"/>
                <w:sz w:val="22"/>
                <w:szCs w:val="22"/>
              </w:rPr>
            </w:pPr>
            <w:r w:rsidRPr="00752A0A">
              <w:rPr>
                <w:rFonts w:ascii="Palatino" w:hAnsi="Palatino"/>
                <w:noProof/>
                <w:sz w:val="22"/>
                <w:szCs w:val="22"/>
              </w:rPr>
              <w:drawing>
                <wp:inline distT="0" distB="0" distL="0" distR="0">
                  <wp:extent cx="1314450" cy="638175"/>
                  <wp:effectExtent l="19050" t="0" r="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6" cstate="print"/>
                          <a:srcRect/>
                          <a:stretch>
                            <a:fillRect/>
                          </a:stretch>
                        </pic:blipFill>
                        <pic:spPr bwMode="auto">
                          <a:xfrm>
                            <a:off x="0" y="0"/>
                            <a:ext cx="1314450" cy="638175"/>
                          </a:xfrm>
                          <a:prstGeom prst="rect">
                            <a:avLst/>
                          </a:prstGeom>
                          <a:noFill/>
                          <a:ln w="9525">
                            <a:noFill/>
                            <a:miter lim="800000"/>
                            <a:headEnd/>
                            <a:tailEnd/>
                          </a:ln>
                        </pic:spPr>
                      </pic:pic>
                    </a:graphicData>
                  </a:graphic>
                </wp:inline>
              </w:drawing>
            </w:r>
          </w:p>
        </w:tc>
        <w:tc>
          <w:tcPr>
            <w:tcW w:w="7372" w:type="dxa"/>
            <w:tcBorders>
              <w:top w:val="single" w:sz="4" w:space="0" w:color="FFFFFF"/>
              <w:left w:val="single" w:sz="4" w:space="0" w:color="FFFFFF"/>
              <w:bottom w:val="single" w:sz="4" w:space="0" w:color="auto"/>
              <w:right w:val="single" w:sz="4" w:space="0" w:color="FFFFFF"/>
            </w:tcBorders>
          </w:tcPr>
          <w:p w:rsidR="00752A0A" w:rsidRPr="00752A0A" w:rsidRDefault="00752A0A" w:rsidP="00752A0A">
            <w:pPr>
              <w:pStyle w:val="2"/>
              <w:ind w:left="1366"/>
              <w:rPr>
                <w:rFonts w:ascii="Palatino" w:hAnsi="Palatino"/>
                <w:i/>
                <w:iCs/>
                <w:color w:val="000000"/>
                <w:sz w:val="22"/>
                <w:szCs w:val="22"/>
              </w:rPr>
            </w:pPr>
            <w:r w:rsidRPr="00752A0A">
              <w:rPr>
                <w:rFonts w:ascii="Palatino" w:hAnsi="Palatino"/>
                <w:i/>
                <w:iCs/>
                <w:color w:val="000000"/>
                <w:sz w:val="22"/>
                <w:szCs w:val="22"/>
              </w:rPr>
              <w:t xml:space="preserve">                                                   </w:t>
            </w:r>
            <w:r w:rsidRPr="00752A0A">
              <w:rPr>
                <w:rFonts w:ascii="Palatino" w:hAnsi="Palatino"/>
                <w:i/>
                <w:noProof/>
                <w:color w:val="000000"/>
                <w:sz w:val="22"/>
                <w:szCs w:val="22"/>
              </w:rPr>
              <w:drawing>
                <wp:inline distT="0" distB="0" distL="0" distR="0">
                  <wp:extent cx="552450" cy="54292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52450" cy="542925"/>
                          </a:xfrm>
                          <a:prstGeom prst="rect">
                            <a:avLst/>
                          </a:prstGeom>
                          <a:noFill/>
                          <a:ln w="9525">
                            <a:noFill/>
                            <a:miter lim="800000"/>
                            <a:headEnd/>
                            <a:tailEnd/>
                          </a:ln>
                        </pic:spPr>
                      </pic:pic>
                    </a:graphicData>
                  </a:graphic>
                </wp:inline>
              </w:drawing>
            </w:r>
          </w:p>
          <w:p w:rsidR="00752A0A" w:rsidRPr="00B20992" w:rsidRDefault="00752A0A" w:rsidP="00752A0A">
            <w:pPr>
              <w:pStyle w:val="2"/>
              <w:ind w:left="1366"/>
              <w:rPr>
                <w:rFonts w:ascii="Palatino" w:hAnsi="Palatino"/>
                <w:i/>
                <w:iCs/>
                <w:color w:val="000000"/>
                <w:sz w:val="20"/>
                <w:szCs w:val="20"/>
              </w:rPr>
            </w:pPr>
            <w:r w:rsidRPr="00752A0A">
              <w:rPr>
                <w:rFonts w:ascii="Palatino" w:hAnsi="Palatino"/>
                <w:i/>
                <w:iCs/>
                <w:color w:val="000000"/>
                <w:sz w:val="22"/>
                <w:szCs w:val="22"/>
              </w:rPr>
              <w:t xml:space="preserve"> </w:t>
            </w:r>
            <w:r w:rsidRPr="00B20992">
              <w:rPr>
                <w:rFonts w:ascii="Palatino" w:hAnsi="Palatino"/>
                <w:i/>
                <w:iCs/>
                <w:color w:val="000000"/>
                <w:sz w:val="20"/>
                <w:szCs w:val="20"/>
              </w:rPr>
              <w:t xml:space="preserve">                                  </w:t>
            </w:r>
            <w:r w:rsidRPr="00B20992">
              <w:rPr>
                <w:rFonts w:ascii="Palatino Linotype" w:hAnsi="Palatino Linotype"/>
                <w:i/>
                <w:iCs/>
                <w:color w:val="000000"/>
                <w:sz w:val="20"/>
                <w:szCs w:val="20"/>
              </w:rPr>
              <w:t>ΕΛΛΗΝΙΚΗ</w:t>
            </w:r>
            <w:r w:rsidRPr="00B20992">
              <w:rPr>
                <w:rFonts w:ascii="Palatino" w:hAnsi="Palatino"/>
                <w:i/>
                <w:iCs/>
                <w:color w:val="000000"/>
                <w:sz w:val="20"/>
                <w:szCs w:val="20"/>
              </w:rPr>
              <w:t xml:space="preserve">  </w:t>
            </w:r>
            <w:r w:rsidRPr="00B20992">
              <w:rPr>
                <w:rFonts w:ascii="Palatino Linotype" w:hAnsi="Palatino Linotype"/>
                <w:i/>
                <w:iCs/>
                <w:color w:val="000000"/>
                <w:sz w:val="20"/>
                <w:szCs w:val="20"/>
              </w:rPr>
              <w:t>ΔΗΜΟΚΡΑΤΙΑ</w:t>
            </w:r>
          </w:p>
          <w:p w:rsidR="00752A0A" w:rsidRPr="00B20992" w:rsidRDefault="00752A0A" w:rsidP="00752A0A">
            <w:pPr>
              <w:pStyle w:val="a5"/>
              <w:framePr w:w="0" w:hRule="auto" w:hSpace="0" w:wrap="auto" w:vAnchor="margin" w:hAnchor="text" w:xAlign="left" w:yAlign="inline"/>
              <w:pBdr>
                <w:top w:val="none" w:sz="0" w:space="0" w:color="auto"/>
                <w:left w:val="none" w:sz="0" w:space="0" w:color="auto"/>
                <w:bottom w:val="none" w:sz="0" w:space="0" w:color="auto"/>
                <w:right w:val="none" w:sz="0" w:space="0" w:color="auto"/>
              </w:pBdr>
              <w:spacing w:line="240" w:lineRule="auto"/>
              <w:rPr>
                <w:rFonts w:ascii="Palatino" w:hAnsi="Palatino"/>
                <w:color w:val="000000"/>
                <w:sz w:val="20"/>
                <w:szCs w:val="20"/>
              </w:rPr>
            </w:pPr>
            <w:r w:rsidRPr="00B20992">
              <w:rPr>
                <w:rFonts w:ascii="Palatino" w:hAnsi="Palatino"/>
                <w:color w:val="000000"/>
                <w:sz w:val="20"/>
                <w:szCs w:val="20"/>
              </w:rPr>
              <w:t xml:space="preserve">                          </w:t>
            </w:r>
            <w:r w:rsidR="00B20992">
              <w:rPr>
                <w:rFonts w:asciiTheme="minorHAnsi" w:hAnsiTheme="minorHAnsi"/>
                <w:color w:val="000000"/>
                <w:sz w:val="20"/>
                <w:szCs w:val="20"/>
              </w:rPr>
              <w:t xml:space="preserve">  </w:t>
            </w:r>
            <w:r w:rsidRPr="00B20992">
              <w:rPr>
                <w:rFonts w:ascii="Palatino" w:hAnsi="Palatino"/>
                <w:color w:val="000000"/>
                <w:sz w:val="20"/>
                <w:szCs w:val="20"/>
              </w:rPr>
              <w:t xml:space="preserve">  </w:t>
            </w:r>
            <w:r w:rsidRPr="00B20992">
              <w:rPr>
                <w:rFonts w:ascii="Palatino Linotype" w:hAnsi="Palatino Linotype"/>
                <w:color w:val="000000"/>
                <w:sz w:val="20"/>
                <w:szCs w:val="20"/>
              </w:rPr>
              <w:t>ΔΙΕΘΝΕΣ</w:t>
            </w:r>
            <w:r w:rsidRPr="00B20992">
              <w:rPr>
                <w:rFonts w:ascii="Palatino" w:hAnsi="Palatino"/>
                <w:color w:val="000000"/>
                <w:sz w:val="20"/>
                <w:szCs w:val="20"/>
              </w:rPr>
              <w:t xml:space="preserve"> </w:t>
            </w:r>
            <w:r w:rsidRPr="00B20992">
              <w:rPr>
                <w:rFonts w:ascii="Palatino Linotype" w:hAnsi="Palatino Linotype"/>
                <w:color w:val="000000"/>
                <w:sz w:val="20"/>
                <w:szCs w:val="20"/>
              </w:rPr>
              <w:t>ΠΑΝΕΠΙΣΤΗΜΙΟ</w:t>
            </w:r>
            <w:r w:rsidRPr="00B20992">
              <w:rPr>
                <w:rFonts w:ascii="Palatino" w:hAnsi="Palatino"/>
                <w:color w:val="000000"/>
                <w:sz w:val="20"/>
                <w:szCs w:val="20"/>
              </w:rPr>
              <w:t xml:space="preserve"> </w:t>
            </w:r>
            <w:r w:rsidRPr="00B20992">
              <w:rPr>
                <w:rFonts w:ascii="Palatino Linotype" w:hAnsi="Palatino Linotype"/>
                <w:color w:val="000000"/>
                <w:sz w:val="20"/>
                <w:szCs w:val="20"/>
              </w:rPr>
              <w:t>ΤΗΣ</w:t>
            </w:r>
            <w:r w:rsidRPr="00B20992">
              <w:rPr>
                <w:rFonts w:ascii="Palatino" w:hAnsi="Palatino"/>
                <w:color w:val="000000"/>
                <w:sz w:val="20"/>
                <w:szCs w:val="20"/>
              </w:rPr>
              <w:t xml:space="preserve"> </w:t>
            </w:r>
            <w:r w:rsidRPr="00B20992">
              <w:rPr>
                <w:rFonts w:ascii="Palatino Linotype" w:hAnsi="Palatino Linotype"/>
                <w:color w:val="000000"/>
                <w:sz w:val="20"/>
                <w:szCs w:val="20"/>
              </w:rPr>
              <w:t>ΕΛΛΑΔΟΣ</w:t>
            </w:r>
          </w:p>
          <w:p w:rsidR="00752A0A" w:rsidRPr="00B20992" w:rsidRDefault="00752A0A" w:rsidP="00752A0A">
            <w:pPr>
              <w:pStyle w:val="3"/>
              <w:rPr>
                <w:rFonts w:ascii="Palatino" w:hAnsi="Palatino"/>
                <w:b w:val="0"/>
                <w:bCs w:val="0"/>
                <w:color w:val="000000"/>
                <w:sz w:val="20"/>
                <w:szCs w:val="20"/>
              </w:rPr>
            </w:pPr>
            <w:r w:rsidRPr="00B20992">
              <w:rPr>
                <w:rFonts w:ascii="Palatino" w:hAnsi="Palatino"/>
                <w:b w:val="0"/>
                <w:bCs w:val="0"/>
                <w:color w:val="000000"/>
                <w:sz w:val="20"/>
                <w:szCs w:val="20"/>
              </w:rPr>
              <w:t xml:space="preserve">                         </w:t>
            </w:r>
            <w:r w:rsidRPr="00B20992">
              <w:rPr>
                <w:rFonts w:ascii="Palatino Linotype" w:hAnsi="Palatino Linotype"/>
                <w:b w:val="0"/>
                <w:bCs w:val="0"/>
                <w:color w:val="000000"/>
                <w:sz w:val="20"/>
                <w:szCs w:val="20"/>
              </w:rPr>
              <w:t>ΣΧΟΛΗ</w:t>
            </w:r>
            <w:r w:rsidRPr="00B20992">
              <w:rPr>
                <w:rFonts w:ascii="Palatino" w:hAnsi="Palatino"/>
                <w:b w:val="0"/>
                <w:bCs w:val="0"/>
                <w:color w:val="000000"/>
                <w:sz w:val="20"/>
                <w:szCs w:val="20"/>
              </w:rPr>
              <w:t xml:space="preserve">  </w:t>
            </w:r>
            <w:r w:rsidRPr="00B20992">
              <w:rPr>
                <w:rFonts w:ascii="Palatino Linotype" w:hAnsi="Palatino Linotype"/>
                <w:b w:val="0"/>
                <w:bCs w:val="0"/>
                <w:color w:val="000000"/>
                <w:sz w:val="20"/>
                <w:szCs w:val="20"/>
              </w:rPr>
              <w:t>ΟΙΚΟΝΟΜΙΑΣ</w:t>
            </w:r>
            <w:r w:rsidRPr="00B20992">
              <w:rPr>
                <w:rFonts w:ascii="Palatino" w:hAnsi="Palatino"/>
                <w:b w:val="0"/>
                <w:bCs w:val="0"/>
                <w:color w:val="000000"/>
                <w:sz w:val="20"/>
                <w:szCs w:val="20"/>
              </w:rPr>
              <w:t xml:space="preserve"> &amp;  </w:t>
            </w:r>
            <w:r w:rsidRPr="00B20992">
              <w:rPr>
                <w:rFonts w:ascii="Palatino Linotype" w:hAnsi="Palatino Linotype"/>
                <w:b w:val="0"/>
                <w:bCs w:val="0"/>
                <w:color w:val="000000"/>
                <w:sz w:val="20"/>
                <w:szCs w:val="20"/>
              </w:rPr>
              <w:t>ΔΙΟΙΚΗΣΗΣ</w:t>
            </w:r>
          </w:p>
          <w:p w:rsidR="00752A0A" w:rsidRPr="00B20992" w:rsidRDefault="00752A0A" w:rsidP="00752A0A">
            <w:pPr>
              <w:rPr>
                <w:rFonts w:ascii="Palatino" w:hAnsi="Palatino"/>
                <w:color w:val="000000"/>
                <w:sz w:val="20"/>
                <w:szCs w:val="20"/>
                <w:lang w:val="el-GR"/>
              </w:rPr>
            </w:pPr>
            <w:r w:rsidRPr="00B20992">
              <w:rPr>
                <w:rFonts w:ascii="Palatino" w:hAnsi="Palatino"/>
                <w:color w:val="000000"/>
                <w:sz w:val="20"/>
                <w:szCs w:val="20"/>
                <w:lang w:val="el-GR"/>
              </w:rPr>
              <w:t xml:space="preserve">                            </w:t>
            </w:r>
            <w:r w:rsidR="00B20992" w:rsidRPr="00B20992">
              <w:rPr>
                <w:rFonts w:ascii="Palatino" w:hAnsi="Palatino"/>
                <w:color w:val="000000"/>
                <w:sz w:val="20"/>
                <w:szCs w:val="20"/>
                <w:lang w:val="el-GR"/>
              </w:rPr>
              <w:t xml:space="preserve">      </w:t>
            </w:r>
            <w:r w:rsidR="00B20992">
              <w:rPr>
                <w:color w:val="000000"/>
                <w:sz w:val="20"/>
                <w:szCs w:val="20"/>
                <w:lang w:val="el-GR"/>
              </w:rPr>
              <w:t xml:space="preserve">   </w:t>
            </w:r>
            <w:r w:rsidRPr="00B20992">
              <w:rPr>
                <w:rFonts w:ascii="Palatino Linotype" w:hAnsi="Palatino Linotype"/>
                <w:color w:val="000000"/>
                <w:sz w:val="20"/>
                <w:szCs w:val="20"/>
                <w:lang w:val="el-GR"/>
              </w:rPr>
              <w:t>ΤΜΗΜΑ</w:t>
            </w:r>
            <w:r w:rsidRPr="00B20992">
              <w:rPr>
                <w:rFonts w:ascii="Palatino" w:hAnsi="Palatino"/>
                <w:color w:val="000000"/>
                <w:sz w:val="20"/>
                <w:szCs w:val="20"/>
                <w:lang w:val="el-GR"/>
              </w:rPr>
              <w:t xml:space="preserve"> </w:t>
            </w:r>
            <w:r w:rsidRPr="00B20992">
              <w:rPr>
                <w:rFonts w:ascii="Palatino Linotype" w:hAnsi="Palatino Linotype"/>
                <w:color w:val="000000"/>
                <w:sz w:val="20"/>
                <w:szCs w:val="20"/>
                <w:lang w:val="el-GR"/>
              </w:rPr>
              <w:t>ΔΙΟΙΚΗΣΗΣ</w:t>
            </w:r>
            <w:r w:rsidRPr="00B20992">
              <w:rPr>
                <w:rFonts w:ascii="Palatino" w:hAnsi="Palatino"/>
                <w:color w:val="000000"/>
                <w:sz w:val="20"/>
                <w:szCs w:val="20"/>
                <w:lang w:val="el-GR"/>
              </w:rPr>
              <w:t xml:space="preserve"> </w:t>
            </w:r>
            <w:r w:rsidRPr="00B20992">
              <w:rPr>
                <w:rFonts w:ascii="Palatino Linotype" w:hAnsi="Palatino Linotype"/>
                <w:color w:val="000000"/>
                <w:sz w:val="20"/>
                <w:szCs w:val="20"/>
                <w:lang w:val="el-GR"/>
              </w:rPr>
              <w:t>ΕΦΟΔΙΑΣΤΙΚΗΣ</w:t>
            </w:r>
            <w:r w:rsidRPr="00B20992">
              <w:rPr>
                <w:rFonts w:ascii="Palatino" w:hAnsi="Palatino"/>
                <w:color w:val="000000"/>
                <w:sz w:val="20"/>
                <w:szCs w:val="20"/>
                <w:lang w:val="el-GR"/>
              </w:rPr>
              <w:t xml:space="preserve"> </w:t>
            </w:r>
            <w:r w:rsidRPr="00B20992">
              <w:rPr>
                <w:rFonts w:ascii="Palatino Linotype" w:hAnsi="Palatino Linotype"/>
                <w:color w:val="000000"/>
                <w:sz w:val="20"/>
                <w:szCs w:val="20"/>
                <w:lang w:val="el-GR"/>
              </w:rPr>
              <w:t>ΑΛΥΣΙΔΑΣ</w:t>
            </w:r>
          </w:p>
          <w:p w:rsidR="00752A0A" w:rsidRPr="00B20992" w:rsidRDefault="00B20992" w:rsidP="00752A0A">
            <w:pPr>
              <w:spacing w:line="360" w:lineRule="atLeast"/>
              <w:ind w:right="213"/>
              <w:jc w:val="center"/>
              <w:rPr>
                <w:rFonts w:ascii="Palatino" w:hAnsi="Palatino"/>
                <w:color w:val="000000"/>
                <w:lang w:val="el-GR"/>
              </w:rPr>
            </w:pPr>
            <w:r>
              <w:rPr>
                <w:rFonts w:ascii="Palatino" w:hAnsi="Palatino"/>
                <w:color w:val="000000"/>
                <w:sz w:val="20"/>
                <w:szCs w:val="20"/>
                <w:lang w:val="el-GR"/>
              </w:rPr>
              <w:t xml:space="preserve">                      </w:t>
            </w:r>
            <w:r w:rsidR="00752A0A" w:rsidRPr="00B20992">
              <w:rPr>
                <w:rFonts w:ascii="Palatino" w:hAnsi="Palatino"/>
                <w:color w:val="000000"/>
                <w:sz w:val="20"/>
                <w:szCs w:val="20"/>
                <w:lang w:val="el-GR"/>
              </w:rPr>
              <w:t xml:space="preserve">  </w:t>
            </w:r>
            <w:r w:rsidR="00752A0A" w:rsidRPr="00B20992">
              <w:rPr>
                <w:rFonts w:ascii="Palatino Linotype" w:hAnsi="Palatino Linotype"/>
                <w:color w:val="000000"/>
                <w:sz w:val="20"/>
                <w:szCs w:val="20"/>
                <w:lang w:val="el-GR"/>
              </w:rPr>
              <w:t>Κανελλο</w:t>
            </w:r>
            <w:r w:rsidR="00752A0A" w:rsidRPr="00B20992">
              <w:rPr>
                <w:rFonts w:ascii="Palatino" w:hAnsi="Palatino"/>
                <w:color w:val="000000"/>
                <w:sz w:val="20"/>
                <w:szCs w:val="20"/>
                <w:lang w:val="el-GR"/>
              </w:rPr>
              <w:t>π</w:t>
            </w:r>
            <w:r w:rsidR="00752A0A" w:rsidRPr="00B20992">
              <w:rPr>
                <w:rFonts w:ascii="Palatino Linotype" w:hAnsi="Palatino Linotype"/>
                <w:color w:val="000000"/>
                <w:sz w:val="20"/>
                <w:szCs w:val="20"/>
                <w:lang w:val="el-GR"/>
              </w:rPr>
              <w:t>ούλου</w:t>
            </w:r>
            <w:r w:rsidR="00752A0A" w:rsidRPr="00B20992">
              <w:rPr>
                <w:rFonts w:ascii="Palatino" w:hAnsi="Palatino"/>
                <w:color w:val="000000"/>
                <w:sz w:val="20"/>
                <w:szCs w:val="20"/>
                <w:lang w:val="el-GR"/>
              </w:rPr>
              <w:t xml:space="preserve"> 2    60100  </w:t>
            </w:r>
            <w:r w:rsidR="00752A0A" w:rsidRPr="00B20992">
              <w:rPr>
                <w:rFonts w:ascii="Palatino Linotype" w:hAnsi="Palatino Linotype"/>
                <w:color w:val="000000"/>
                <w:sz w:val="20"/>
                <w:szCs w:val="20"/>
                <w:lang w:val="el-GR"/>
              </w:rPr>
              <w:t>Κατερίνη</w:t>
            </w:r>
          </w:p>
        </w:tc>
      </w:tr>
    </w:tbl>
    <w:p w:rsidR="007F0CB6" w:rsidRPr="00752A0A" w:rsidRDefault="007F0CB6">
      <w:pPr>
        <w:spacing w:line="200" w:lineRule="exact"/>
        <w:rPr>
          <w:rFonts w:ascii="Palatino" w:hAnsi="Palatino"/>
          <w:lang w:val="el-GR"/>
        </w:rPr>
      </w:pPr>
    </w:p>
    <w:p w:rsidR="00752A0A" w:rsidRPr="00017BE7" w:rsidRDefault="00752A0A" w:rsidP="00017BE7">
      <w:pPr>
        <w:ind w:left="589"/>
        <w:rPr>
          <w:rFonts w:eastAsia="Georgia" w:cs="Georgia"/>
          <w:lang w:val="el-GR"/>
        </w:rPr>
      </w:pPr>
      <w:r w:rsidRPr="00752A0A">
        <w:rPr>
          <w:rFonts w:ascii="Palatino" w:hAnsi="Palatino"/>
          <w:spacing w:val="-1"/>
          <w:lang w:val="el-GR"/>
        </w:rPr>
        <w:t xml:space="preserve">                                                                                                                 </w:t>
      </w:r>
      <w:r w:rsidRPr="00752A0A">
        <w:rPr>
          <w:rFonts w:ascii="Georgia" w:hAnsi="Georgia"/>
          <w:spacing w:val="-1"/>
          <w:lang w:val="el-GR"/>
        </w:rPr>
        <w:t>ΑΝΑΡΤΗΤΕΑ</w:t>
      </w:r>
      <w:r w:rsidRPr="00752A0A">
        <w:rPr>
          <w:rFonts w:ascii="Palatino" w:hAnsi="Palatino"/>
          <w:spacing w:val="1"/>
          <w:lang w:val="el-GR"/>
        </w:rPr>
        <w:t xml:space="preserve"> </w:t>
      </w:r>
      <w:r w:rsidRPr="00752A0A">
        <w:rPr>
          <w:rFonts w:ascii="Georgia" w:hAnsi="Georgia"/>
          <w:spacing w:val="-1"/>
          <w:lang w:val="el-GR"/>
        </w:rPr>
        <w:t>ΣΤΟ</w:t>
      </w:r>
      <w:r w:rsidRPr="00752A0A">
        <w:rPr>
          <w:rFonts w:ascii="Palatino" w:hAnsi="Palatino"/>
          <w:lang w:val="el-GR"/>
        </w:rPr>
        <w:t xml:space="preserve"> </w:t>
      </w:r>
      <w:r w:rsidRPr="00752A0A">
        <w:rPr>
          <w:rFonts w:ascii="Georgia" w:hAnsi="Georgia"/>
          <w:spacing w:val="-1"/>
          <w:lang w:val="el-GR"/>
        </w:rPr>
        <w:t>ΔΙΑΔΙΚΤΥΟ</w:t>
      </w:r>
    </w:p>
    <w:p w:rsidR="007F0CB6" w:rsidRPr="00752A0A" w:rsidRDefault="007F0CB6">
      <w:pPr>
        <w:spacing w:line="200" w:lineRule="exact"/>
        <w:rPr>
          <w:rFonts w:ascii="Palatino" w:hAnsi="Palatino"/>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r w:rsidRPr="00752A0A">
        <w:rPr>
          <w:rFonts w:ascii="Palatino" w:hAnsi="Palatino"/>
          <w:spacing w:val="-57"/>
          <w:u w:val="single" w:color="000000"/>
          <w:lang w:val="el-GR"/>
        </w:rPr>
        <w:t xml:space="preserve"> </w:t>
      </w: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752A0A" w:rsidRDefault="00752A0A">
      <w:pPr>
        <w:pStyle w:val="Heading1"/>
        <w:tabs>
          <w:tab w:val="left" w:pos="1190"/>
        </w:tabs>
        <w:spacing w:before="0"/>
        <w:ind w:left="113"/>
        <w:jc w:val="both"/>
        <w:rPr>
          <w:rFonts w:ascii="Palatino" w:hAnsi="Palatino"/>
          <w:spacing w:val="-57"/>
          <w:u w:val="single" w:color="000000"/>
          <w:lang w:val="el-GR"/>
        </w:rPr>
      </w:pPr>
    </w:p>
    <w:p w:rsidR="00752A0A" w:rsidRPr="00017BE7" w:rsidRDefault="00752A0A" w:rsidP="00752A0A">
      <w:pPr>
        <w:rPr>
          <w:rFonts w:ascii="Palatino" w:hAnsi="Palatino"/>
          <w:lang w:val="el-GR"/>
        </w:rPr>
      </w:pPr>
    </w:p>
    <w:p w:rsidR="00017BE7" w:rsidRDefault="00017BE7" w:rsidP="00752A0A">
      <w:pPr>
        <w:pStyle w:val="Heading1"/>
        <w:rPr>
          <w:rFonts w:ascii="Palatino Linotype" w:hAnsi="Palatino Linotype"/>
          <w:lang w:val="el-GR"/>
        </w:rPr>
      </w:pPr>
    </w:p>
    <w:p w:rsidR="00017BE7" w:rsidRDefault="00017BE7" w:rsidP="00752A0A">
      <w:pPr>
        <w:pStyle w:val="Heading1"/>
        <w:rPr>
          <w:rFonts w:ascii="Palatino Linotype" w:hAnsi="Palatino Linotype"/>
          <w:lang w:val="el-GR"/>
        </w:rPr>
      </w:pPr>
    </w:p>
    <w:p w:rsidR="00017BE7" w:rsidRDefault="00017BE7" w:rsidP="00752A0A">
      <w:pPr>
        <w:pStyle w:val="Heading1"/>
        <w:rPr>
          <w:rFonts w:ascii="Palatino Linotype" w:hAnsi="Palatino Linotype"/>
          <w:lang w:val="el-GR"/>
        </w:rPr>
      </w:pPr>
    </w:p>
    <w:p w:rsidR="00017BE7" w:rsidRDefault="00017BE7" w:rsidP="00752A0A">
      <w:pPr>
        <w:pStyle w:val="Heading1"/>
        <w:rPr>
          <w:rFonts w:ascii="Palatino Linotype" w:hAnsi="Palatino Linotype"/>
          <w:lang w:val="el-GR"/>
        </w:rPr>
      </w:pPr>
    </w:p>
    <w:p w:rsidR="00017BE7" w:rsidRDefault="00017BE7" w:rsidP="00017BE7">
      <w:pPr>
        <w:spacing w:line="200" w:lineRule="exact"/>
        <w:ind w:left="5760" w:firstLine="720"/>
        <w:rPr>
          <w:rFonts w:ascii="Times New Roman" w:hAnsi="Times New Roman" w:cs="Times New Roman"/>
          <w:lang w:val="el-GR"/>
        </w:rPr>
      </w:pPr>
      <w:r>
        <w:rPr>
          <w:rFonts w:ascii="Times New Roman" w:hAnsi="Times New Roman" w:cs="Times New Roman"/>
          <w:lang w:val="el-GR"/>
        </w:rPr>
        <w:t>Κατερίνη  11-11-2019</w:t>
      </w:r>
    </w:p>
    <w:p w:rsidR="00017BE7" w:rsidRPr="00017BE7" w:rsidRDefault="00017BE7" w:rsidP="00017BE7">
      <w:pPr>
        <w:spacing w:line="200" w:lineRule="exact"/>
        <w:ind w:left="5760" w:firstLine="720"/>
        <w:rPr>
          <w:rFonts w:ascii="Times New Roman" w:hAnsi="Times New Roman" w:cs="Times New Roman"/>
          <w:lang w:val="el-GR"/>
        </w:rPr>
      </w:pPr>
      <w:r>
        <w:rPr>
          <w:rFonts w:ascii="Times New Roman" w:hAnsi="Times New Roman" w:cs="Times New Roman"/>
          <w:lang w:val="el-GR"/>
        </w:rPr>
        <w:t xml:space="preserve">          ΑΠ  415</w:t>
      </w:r>
    </w:p>
    <w:p w:rsidR="00017BE7" w:rsidRDefault="00017BE7" w:rsidP="00752A0A">
      <w:pPr>
        <w:pStyle w:val="Heading1"/>
        <w:rPr>
          <w:rFonts w:ascii="Palatino Linotype" w:hAnsi="Palatino Linotype"/>
          <w:lang w:val="el-GR"/>
        </w:rPr>
      </w:pPr>
    </w:p>
    <w:p w:rsidR="00017BE7" w:rsidRDefault="00017BE7" w:rsidP="00752A0A">
      <w:pPr>
        <w:pStyle w:val="Heading1"/>
        <w:rPr>
          <w:rFonts w:ascii="Palatino Linotype" w:hAnsi="Palatino Linotype"/>
          <w:lang w:val="el-GR"/>
        </w:rPr>
      </w:pPr>
    </w:p>
    <w:p w:rsidR="007F0CB6" w:rsidRPr="00017BE7" w:rsidRDefault="00752A0A" w:rsidP="00752A0A">
      <w:pPr>
        <w:pStyle w:val="Heading1"/>
        <w:rPr>
          <w:rFonts w:ascii="Palatino Linotype" w:hAnsi="Palatino Linotype"/>
          <w:lang w:val="el-GR"/>
        </w:rPr>
      </w:pPr>
      <w:r w:rsidRPr="00017BE7">
        <w:rPr>
          <w:rFonts w:ascii="Palatino Linotype" w:hAnsi="Palatino Linotype"/>
          <w:lang w:val="el-GR"/>
        </w:rPr>
        <w:t>ΠΡ ΟΣ:</w:t>
      </w:r>
      <w:r w:rsidRPr="00017BE7">
        <w:rPr>
          <w:rFonts w:ascii="Palatino Linotype" w:hAnsi="Palatino Linotype"/>
          <w:lang w:val="el-GR"/>
        </w:rPr>
        <w:tab/>
        <w:t>Τα Μέλη των Εφορευτικών Επιτροπών (Τακτικά και Αναπληρωματικά)</w:t>
      </w:r>
    </w:p>
    <w:p w:rsidR="007F0CB6" w:rsidRPr="00017BE7" w:rsidRDefault="007F0CB6" w:rsidP="00752A0A">
      <w:pPr>
        <w:pStyle w:val="Heading1"/>
        <w:rPr>
          <w:rFonts w:ascii="Palatino Linotype" w:hAnsi="Palatino Linotype"/>
          <w:lang w:val="el-GR"/>
        </w:rPr>
      </w:pPr>
    </w:p>
    <w:p w:rsidR="007F0CB6" w:rsidRPr="00017BE7" w:rsidRDefault="00752A0A" w:rsidP="008E100A">
      <w:pPr>
        <w:pStyle w:val="Heading1"/>
        <w:jc w:val="center"/>
        <w:rPr>
          <w:rFonts w:ascii="Palatino Linotype" w:hAnsi="Palatino Linotype"/>
          <w:sz w:val="24"/>
          <w:szCs w:val="24"/>
          <w:lang w:val="el-GR"/>
        </w:rPr>
      </w:pPr>
      <w:r w:rsidRPr="00017BE7">
        <w:rPr>
          <w:rFonts w:ascii="Palatino Linotype" w:hAnsi="Palatino Linotype"/>
          <w:sz w:val="24"/>
          <w:szCs w:val="24"/>
          <w:lang w:val="el-GR"/>
        </w:rPr>
        <w:t>ΑΠΟΦΑΣΗ</w:t>
      </w:r>
    </w:p>
    <w:p w:rsidR="007F0CB6" w:rsidRPr="00017BE7" w:rsidRDefault="007F0CB6" w:rsidP="00752A0A">
      <w:pPr>
        <w:pStyle w:val="Heading1"/>
        <w:rPr>
          <w:rFonts w:ascii="Palatino Linotype" w:hAnsi="Palatino Linotype"/>
          <w:lang w:val="el-GR"/>
        </w:rPr>
      </w:pPr>
    </w:p>
    <w:p w:rsidR="007F0CB6" w:rsidRPr="008E100A" w:rsidRDefault="00752A0A" w:rsidP="00752A0A">
      <w:pPr>
        <w:pStyle w:val="Heading1"/>
        <w:rPr>
          <w:rFonts w:ascii="Palatino Linotype" w:hAnsi="Palatino Linotype"/>
        </w:rPr>
      </w:pPr>
      <w:r w:rsidRPr="00017BE7">
        <w:rPr>
          <w:rFonts w:ascii="Palatino Linotype" w:hAnsi="Palatino Linotype"/>
          <w:lang w:val="el-GR"/>
        </w:rPr>
        <w:t xml:space="preserve">Θέμα : </w:t>
      </w:r>
      <w:r w:rsidRPr="008E100A">
        <w:rPr>
          <w:rFonts w:ascii="Palatino Linotype" w:hAnsi="Palatino Linotype"/>
        </w:rPr>
        <w:t>O</w:t>
      </w:r>
      <w:proofErr w:type="spellStart"/>
      <w:r w:rsidRPr="00017BE7">
        <w:rPr>
          <w:rFonts w:ascii="Palatino Linotype" w:hAnsi="Palatino Linotype"/>
          <w:lang w:val="el-GR"/>
        </w:rPr>
        <w:t>ρισμός</w:t>
      </w:r>
      <w:proofErr w:type="spellEnd"/>
      <w:r w:rsidRPr="00017BE7">
        <w:rPr>
          <w:rFonts w:ascii="Palatino Linotype" w:hAnsi="Palatino Linotype"/>
          <w:lang w:val="el-GR"/>
        </w:rPr>
        <w:t xml:space="preserve"> Τριμελών Εφορευτικών για τη </w:t>
      </w:r>
      <w:proofErr w:type="spellStart"/>
      <w:r w:rsidRPr="00017BE7">
        <w:rPr>
          <w:rFonts w:ascii="Palatino Linotype" w:hAnsi="Palatino Linotype"/>
          <w:lang w:val="el-GR"/>
        </w:rPr>
        <w:t>διε</w:t>
      </w:r>
      <w:proofErr w:type="spellEnd"/>
      <w:r w:rsidRPr="008E100A">
        <w:rPr>
          <w:rFonts w:ascii="Palatino Linotype" w:hAnsi="Palatino Linotype"/>
        </w:rPr>
        <w:t>ξαγωγή των εκλογών ανάδειξης των εκπροσώπων των μελών Ε.ΔΙ.Π. και Ε.Τ.Ε.Π. με τους αναπληρωτές τους στη Συνέλευση του Τμήματος  Δίοίκησης Εφοδιαστικής  Αλυσίδας της Σχολής Οικονομίας και Διοίκησης του Διεθνούς Πανεπιστημίου της Ελλάδος.</w:t>
      </w:r>
    </w:p>
    <w:p w:rsidR="007F0CB6" w:rsidRPr="00752A0A" w:rsidRDefault="007F0CB6" w:rsidP="00752A0A">
      <w:pPr>
        <w:rPr>
          <w:rFonts w:ascii="Palatino" w:hAnsi="Palatino"/>
        </w:rPr>
      </w:pPr>
    </w:p>
    <w:p w:rsidR="007F0CB6" w:rsidRPr="008E100A" w:rsidRDefault="00752A0A" w:rsidP="00752A0A">
      <w:pPr>
        <w:rPr>
          <w:rFonts w:ascii="Palatino Linotype" w:hAnsi="Palatino Linotype"/>
          <w:lang w:val="el-GR"/>
        </w:rPr>
      </w:pPr>
      <w:r w:rsidRPr="008E100A">
        <w:rPr>
          <w:rFonts w:ascii="Palatino Linotype" w:hAnsi="Palatino Linotype"/>
          <w:lang w:val="el-GR"/>
        </w:rPr>
        <w:t xml:space="preserve">Ο Πρόεδρος του Τμήματος </w:t>
      </w:r>
      <w:r w:rsidR="008E100A">
        <w:rPr>
          <w:rFonts w:ascii="Palatino Linotype" w:hAnsi="Palatino Linotype"/>
          <w:lang w:val="el-GR"/>
        </w:rPr>
        <w:t xml:space="preserve"> Διοίκησης Εφοδιαστικής Αλυσίδας </w:t>
      </w:r>
      <w:r w:rsidRPr="008E100A">
        <w:rPr>
          <w:rFonts w:ascii="Palatino Linotype" w:hAnsi="Palatino Linotype"/>
          <w:lang w:val="el-GR"/>
        </w:rPr>
        <w:t xml:space="preserve"> της Σχολής Οικονομίας και Διοίκησης του Διεθνούς Πανεπιστημίου της Ελλάδος,</w:t>
      </w:r>
    </w:p>
    <w:p w:rsidR="007F0CB6" w:rsidRPr="008E100A" w:rsidRDefault="00752A0A" w:rsidP="00752A0A">
      <w:pPr>
        <w:rPr>
          <w:rFonts w:ascii="Palatino Linotype" w:hAnsi="Palatino Linotype"/>
        </w:rPr>
      </w:pPr>
      <w:proofErr w:type="gramStart"/>
      <w:r w:rsidRPr="008E100A">
        <w:rPr>
          <w:rFonts w:ascii="Palatino Linotype" w:hAnsi="Palatino Linotype"/>
        </w:rPr>
        <w:t>έχοντας</w:t>
      </w:r>
      <w:proofErr w:type="gramEnd"/>
      <w:r w:rsidRPr="008E100A">
        <w:rPr>
          <w:rFonts w:ascii="Palatino Linotype" w:hAnsi="Palatino Linotype"/>
        </w:rPr>
        <w:t xml:space="preserve"> υπόψη:</w:t>
      </w:r>
    </w:p>
    <w:p w:rsidR="007F0CB6" w:rsidRPr="008E100A" w:rsidRDefault="00752A0A" w:rsidP="00752A0A">
      <w:pPr>
        <w:pStyle w:val="a4"/>
        <w:numPr>
          <w:ilvl w:val="0"/>
          <w:numId w:val="6"/>
        </w:numPr>
        <w:rPr>
          <w:rFonts w:ascii="Palatino Linotype" w:hAnsi="Palatino Linotype"/>
          <w:lang w:val="el-GR"/>
        </w:rPr>
      </w:pPr>
      <w:r w:rsidRPr="008E100A">
        <w:rPr>
          <w:rFonts w:ascii="Palatino Linotype" w:hAnsi="Palatino Linotype"/>
          <w:lang w:val="el-GR"/>
        </w:rPr>
        <w:t xml:space="preserve">Τις διατάξεις του Ν.4610/2019 (ΦΕΚ 70/Α΄/07-05-2019): «Συνέργειες </w:t>
      </w:r>
      <w:r w:rsidR="00017BE7" w:rsidRPr="008E100A">
        <w:rPr>
          <w:rFonts w:ascii="Palatino Linotype" w:hAnsi="Palatino Linotype"/>
          <w:lang w:val="el-GR"/>
        </w:rPr>
        <w:t>Πανεπιστημίων</w:t>
      </w:r>
      <w:r w:rsidRPr="008E100A">
        <w:rPr>
          <w:rFonts w:ascii="Palatino Linotype" w:hAnsi="Palatino Linotype"/>
          <w:lang w:val="el-GR"/>
        </w:rPr>
        <w:t xml:space="preserve"> και Τ.Ε.Ι., πρόσβαση στην </w:t>
      </w:r>
      <w:r w:rsidR="009639DF" w:rsidRPr="008E100A">
        <w:rPr>
          <w:rFonts w:ascii="Palatino Linotype" w:hAnsi="Palatino Linotype"/>
          <w:lang w:val="el-GR"/>
        </w:rPr>
        <w:t>τριτοβάθμια</w:t>
      </w:r>
      <w:r w:rsidRPr="008E100A">
        <w:rPr>
          <w:rFonts w:ascii="Palatino Linotype" w:hAnsi="Palatino Linotype"/>
          <w:lang w:val="el-GR"/>
        </w:rPr>
        <w:t xml:space="preserve"> εκπαίδευση, </w:t>
      </w:r>
      <w:proofErr w:type="spellStart"/>
      <w:r w:rsidRPr="008E100A">
        <w:rPr>
          <w:rFonts w:ascii="Palatino Linotype" w:hAnsi="Palatino Linotype"/>
          <w:lang w:val="el-GR"/>
        </w:rPr>
        <w:t>πειραµατικά</w:t>
      </w:r>
      <w:proofErr w:type="spellEnd"/>
      <w:r w:rsidRPr="008E100A">
        <w:rPr>
          <w:rFonts w:ascii="Palatino Linotype" w:hAnsi="Palatino Linotype"/>
          <w:lang w:val="el-GR"/>
        </w:rPr>
        <w:t xml:space="preserve"> σχολεία, Γενικά Αρχεία του Κράτους και λοιπές διατάξεις» και ειδικά του άρθρου 12 «Γενικές διατάξεις λειτουργίας του</w:t>
      </w:r>
      <w:r w:rsidR="008E100A">
        <w:rPr>
          <w:rFonts w:ascii="Palatino Linotype" w:hAnsi="Palatino Linotype"/>
          <w:lang w:val="el-GR"/>
        </w:rPr>
        <w:t xml:space="preserve"> </w:t>
      </w:r>
      <w:proofErr w:type="spellStart"/>
      <w:r w:rsidRPr="008E100A">
        <w:rPr>
          <w:rFonts w:ascii="Palatino Linotype" w:hAnsi="Palatino Linotype"/>
          <w:lang w:val="el-GR"/>
        </w:rPr>
        <w:t>∆Ι.ΠΑ.Ε</w:t>
      </w:r>
      <w:proofErr w:type="spellEnd"/>
      <w:r w:rsidRPr="008E100A">
        <w:rPr>
          <w:rFonts w:ascii="Palatino Linotype" w:hAnsi="Palatino Linotype"/>
          <w:lang w:val="el-GR"/>
        </w:rPr>
        <w:t>.».</w:t>
      </w:r>
    </w:p>
    <w:p w:rsidR="008E100A" w:rsidRPr="008E100A" w:rsidRDefault="00752A0A" w:rsidP="008E100A">
      <w:pPr>
        <w:pStyle w:val="a4"/>
        <w:numPr>
          <w:ilvl w:val="0"/>
          <w:numId w:val="6"/>
        </w:numPr>
        <w:rPr>
          <w:rFonts w:ascii="Palatino Linotype" w:hAnsi="Palatino Linotype"/>
          <w:lang w:val="el-GR"/>
        </w:rPr>
      </w:pPr>
      <w:r w:rsidRPr="008E100A">
        <w:rPr>
          <w:rFonts w:ascii="Palatino Linotype" w:hAnsi="Palatino Linotype"/>
          <w:lang w:val="el-GR"/>
        </w:rPr>
        <w:t>Τις διατάξεις του Ν.4485/2017 (ΦΕΚ Α΄ 114) «Οργάνωση και λειτουργία της Ανώτατης Εκπαίδευσης,  ρυθμίσεις  για  την  έρευνα  και  άλλες  διατάξεις»  και  ειδικότερα  του  άρθ.2</w:t>
      </w:r>
    </w:p>
    <w:p w:rsidR="007F0CB6" w:rsidRPr="008E100A" w:rsidRDefault="008E100A" w:rsidP="001F47F6">
      <w:pPr>
        <w:ind w:left="709" w:hanging="709"/>
        <w:rPr>
          <w:rFonts w:ascii="Palatino Linotype" w:hAnsi="Palatino Linotype"/>
          <w:lang w:val="el-GR"/>
        </w:rPr>
      </w:pPr>
      <w:r>
        <w:rPr>
          <w:rFonts w:ascii="Palatino Linotype" w:hAnsi="Palatino Linotype"/>
          <w:lang w:val="el-GR"/>
        </w:rPr>
        <w:t xml:space="preserve">   </w:t>
      </w:r>
      <w:r w:rsidR="00752A0A" w:rsidRPr="008E100A">
        <w:rPr>
          <w:rFonts w:ascii="Palatino Linotype" w:hAnsi="Palatino Linotype"/>
          <w:lang w:val="el-GR"/>
        </w:rPr>
        <w:t>«Ορισμοί», του άρθ.20 «Όργανα του Τμήματος», του άρθ.21 «Συνέλευση Τμήματος», του άρθ.23 «Πρόεδρος Τμήματος», του άρθ.25 «Όργανα του Τομέα», του άρθ.26 «Γενική Συνέλευση Τομέα», και των παρ. 11 και 12 του άρθ.84 «Τελικές και μεταβατικές διατάξεις Κεφαλαίων Α΄ έως Ε΄».</w:t>
      </w:r>
    </w:p>
    <w:p w:rsidR="007F0CB6" w:rsidRPr="001F47F6" w:rsidRDefault="00752A0A" w:rsidP="001F47F6">
      <w:pPr>
        <w:pStyle w:val="a4"/>
        <w:numPr>
          <w:ilvl w:val="0"/>
          <w:numId w:val="7"/>
        </w:numPr>
        <w:rPr>
          <w:rFonts w:ascii="Palatino Linotype" w:hAnsi="Palatino Linotype"/>
        </w:rPr>
      </w:pPr>
      <w:r w:rsidRPr="001F47F6">
        <w:rPr>
          <w:rFonts w:ascii="Palatino Linotype" w:hAnsi="Palatino Linotype"/>
        </w:rPr>
        <w:t>Την Αρ. 144363/Ζ1/1.9.2017 (ΑΔΑ: Ω6ΝΖ4653ΠΣ-9ΣΜ) Εγκύκλιο του Υπουργείου Παιδείας, Έρευνας και Θρησκευμάτων με θέμα «Ζητήματα οργάνων διοίκησης των Α.Ε.Ι., μετά τη δημοσίευση του Ν.4485/2017 (Α΄ 114</w:t>
      </w:r>
      <w:proofErr w:type="gramStart"/>
      <w:r w:rsidRPr="001F47F6">
        <w:rPr>
          <w:rFonts w:ascii="Palatino Linotype" w:hAnsi="Palatino Linotype"/>
        </w:rPr>
        <w:t>)»</w:t>
      </w:r>
      <w:proofErr w:type="gramEnd"/>
      <w:r w:rsidRPr="001F47F6">
        <w:rPr>
          <w:rFonts w:ascii="Palatino Linotype" w:hAnsi="Palatino Linotype"/>
        </w:rPr>
        <w:t>.</w:t>
      </w:r>
    </w:p>
    <w:p w:rsidR="007F0CB6" w:rsidRPr="001F47F6" w:rsidRDefault="00752A0A" w:rsidP="001F47F6">
      <w:pPr>
        <w:pStyle w:val="a4"/>
        <w:numPr>
          <w:ilvl w:val="0"/>
          <w:numId w:val="7"/>
        </w:numPr>
        <w:rPr>
          <w:rFonts w:ascii="Palatino Linotype" w:hAnsi="Palatino Linotype"/>
          <w:lang w:val="el-GR"/>
        </w:rPr>
      </w:pPr>
      <w:r w:rsidRPr="001F47F6">
        <w:rPr>
          <w:rFonts w:ascii="Palatino Linotype" w:hAnsi="Palatino Linotype"/>
          <w:lang w:val="el-GR"/>
        </w:rPr>
        <w:t>Την αριθμ.153348/Ζ1/15-9-2017 Υ.Α. (ΦΕΚ 3255/Β΄/15-9-2017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 των διοικητικών υπαλλήλων και των φοιτητών στα συλλογικά όργανα των Α.Ε.Ι. κατά την πρώτη εφαρμογή του ν.4485/2017 (Α΄ 114)».</w:t>
      </w:r>
    </w:p>
    <w:p w:rsidR="007F0CB6" w:rsidRPr="001F47F6" w:rsidRDefault="00752A0A" w:rsidP="001F47F6">
      <w:pPr>
        <w:pStyle w:val="a4"/>
        <w:numPr>
          <w:ilvl w:val="0"/>
          <w:numId w:val="7"/>
        </w:numPr>
        <w:rPr>
          <w:rFonts w:ascii="Palatino Linotype" w:hAnsi="Palatino Linotype"/>
        </w:rPr>
      </w:pPr>
      <w:r w:rsidRPr="001F47F6">
        <w:rPr>
          <w:rFonts w:ascii="Palatino Linotype" w:hAnsi="Palatino Linotype"/>
        </w:rPr>
        <w:t xml:space="preserve">Την αριθμ. Β. Προτ. 191014/Ζ1/7-11-2017 Υ.Α. (Φ.Ε.Κ. 3969/Β΄/13-11-2017, «Τροποποίηση της αριθμ. 153348/Ζ1/15-09-2017 (Β΄3255) υπουργικής απόφασης με θέμα «Τρόπος διεξαγωγής των εκλογικών διαδικασιών για την ανάδειξη των μονοπρόσωπων οργάνων των Α.Ε.Ι. και </w:t>
      </w:r>
      <w:r w:rsidRPr="001F47F6">
        <w:rPr>
          <w:rFonts w:ascii="Palatino Linotype" w:hAnsi="Palatino Linotype"/>
        </w:rPr>
        <w:lastRenderedPageBreak/>
        <w:t xml:space="preserve">διαδικασία ορισμού και ανάδειξης εκπροσώπων των μελών Ε.Ε.Π., Ε.ΔΙ.Π. </w:t>
      </w:r>
      <w:proofErr w:type="gramStart"/>
      <w:r w:rsidRPr="001F47F6">
        <w:rPr>
          <w:rFonts w:ascii="Palatino Linotype" w:hAnsi="Palatino Linotype"/>
        </w:rPr>
        <w:t>και</w:t>
      </w:r>
      <w:proofErr w:type="gramEnd"/>
      <w:r w:rsidRPr="001F47F6">
        <w:rPr>
          <w:rFonts w:ascii="Palatino Linotype" w:hAnsi="Palatino Linotype"/>
        </w:rPr>
        <w:t xml:space="preserve"> Ε.Τ.Ε.Π. των διοικητικών υπαλλήλων και των φοιτητών στα συλλογικά όργανα των Α.Ε.Ι. κατά την πρώτη εφαρμογή του ν.4485/2017 (Α΄114)».</w:t>
      </w:r>
    </w:p>
    <w:p w:rsidR="007F0CB6" w:rsidRPr="00823C3A" w:rsidRDefault="00752A0A" w:rsidP="001F47F6">
      <w:pPr>
        <w:pStyle w:val="a4"/>
        <w:numPr>
          <w:ilvl w:val="0"/>
          <w:numId w:val="7"/>
        </w:numPr>
        <w:rPr>
          <w:rFonts w:ascii="Palatino Linotype" w:hAnsi="Palatino Linotype"/>
          <w:lang w:val="el-GR"/>
        </w:rPr>
      </w:pPr>
      <w:r w:rsidRPr="001F47F6">
        <w:rPr>
          <w:rFonts w:ascii="Palatino Linotype" w:hAnsi="Palatino Linotype"/>
        </w:rPr>
        <w:t xml:space="preserve">Την αριθμ. </w:t>
      </w:r>
      <w:proofErr w:type="gramStart"/>
      <w:r w:rsidRPr="001F47F6">
        <w:rPr>
          <w:rFonts w:ascii="Palatino Linotype" w:hAnsi="Palatino Linotype"/>
        </w:rPr>
        <w:t>πρωτ</w:t>
      </w:r>
      <w:proofErr w:type="gramEnd"/>
      <w:r w:rsidR="00823C3A">
        <w:rPr>
          <w:rFonts w:ascii="Palatino Linotype" w:hAnsi="Palatino Linotype"/>
        </w:rPr>
        <w:t xml:space="preserve">. </w:t>
      </w:r>
      <w:r w:rsidR="00823C3A" w:rsidRPr="00823C3A">
        <w:rPr>
          <w:rFonts w:ascii="Palatino Linotype" w:hAnsi="Palatino Linotype"/>
          <w:lang w:val="el-GR"/>
        </w:rPr>
        <w:t>3</w:t>
      </w:r>
      <w:r w:rsidR="00823C3A">
        <w:rPr>
          <w:rFonts w:ascii="Palatino Linotype" w:hAnsi="Palatino Linotype"/>
          <w:lang w:val="el-GR"/>
        </w:rPr>
        <w:t>45</w:t>
      </w:r>
      <w:r w:rsidRPr="00823C3A">
        <w:rPr>
          <w:rFonts w:ascii="Palatino Linotype" w:hAnsi="Palatino Linotype"/>
          <w:lang w:val="el-GR"/>
        </w:rPr>
        <w:t>/22-10-2019 (ΑΔΑ:</w:t>
      </w:r>
      <w:r w:rsidR="00823C3A" w:rsidRPr="00823C3A">
        <w:rPr>
          <w:lang w:val="el-GR"/>
        </w:rPr>
        <w:t xml:space="preserve"> </w:t>
      </w:r>
      <w:r w:rsidR="00823C3A" w:rsidRPr="00823C3A">
        <w:rPr>
          <w:rFonts w:ascii="Palatino Linotype" w:hAnsi="Palatino Linotype"/>
          <w:lang w:val="el-GR"/>
        </w:rPr>
        <w:t>6ΘΞ246ΨΖ3Π-Ρ90</w:t>
      </w:r>
      <w:r w:rsidRPr="00823C3A">
        <w:rPr>
          <w:rFonts w:ascii="Palatino Linotype" w:hAnsi="Palatino Linotype"/>
          <w:lang w:val="el-GR"/>
        </w:rPr>
        <w:t>) Προκήρυξη εκλογών για την ανάδειξη των εκπροσώπων των μελών</w:t>
      </w:r>
      <w:r w:rsidR="009639DF">
        <w:rPr>
          <w:rFonts w:ascii="Palatino Linotype" w:hAnsi="Palatino Linotype"/>
          <w:lang w:val="el-GR"/>
        </w:rPr>
        <w:t xml:space="preserve"> </w:t>
      </w:r>
      <w:r w:rsidRPr="00823C3A">
        <w:rPr>
          <w:rFonts w:ascii="Palatino Linotype" w:hAnsi="Palatino Linotype"/>
          <w:lang w:val="el-GR"/>
        </w:rPr>
        <w:t>Ε.Τ.Ε.Π. με τους αναπληρωτές τους στη Συνέλευση του Τμήματος με θητεία από την ημερομηνία εκλογής έως και τις 31-08-2020.</w:t>
      </w:r>
    </w:p>
    <w:p w:rsidR="001F47F6" w:rsidRPr="001F47F6" w:rsidRDefault="00855D01" w:rsidP="00752A0A">
      <w:pPr>
        <w:pStyle w:val="a4"/>
        <w:numPr>
          <w:ilvl w:val="0"/>
          <w:numId w:val="7"/>
        </w:numPr>
        <w:rPr>
          <w:rFonts w:ascii="Palatino Linotype" w:hAnsi="Palatino Linotype"/>
        </w:rPr>
      </w:pPr>
      <w:r>
        <w:rPr>
          <w:rFonts w:ascii="Palatino Linotype" w:hAnsi="Palatino Linotype"/>
        </w:rPr>
        <w:t>Τ</w:t>
      </w:r>
      <w:r>
        <w:rPr>
          <w:rFonts w:ascii="Palatino Linotype" w:hAnsi="Palatino Linotype"/>
          <w:lang w:val="el-GR"/>
        </w:rPr>
        <w:t xml:space="preserve">ην </w:t>
      </w:r>
      <w:r w:rsidR="00752A0A" w:rsidRPr="001F47F6">
        <w:rPr>
          <w:rFonts w:ascii="Palatino Linotype" w:hAnsi="Palatino Linotype"/>
        </w:rPr>
        <w:t>υποψηφιότητ</w:t>
      </w:r>
      <w:r>
        <w:rPr>
          <w:rFonts w:ascii="Palatino Linotype" w:hAnsi="Palatino Linotype"/>
          <w:lang w:val="el-GR"/>
        </w:rPr>
        <w:t xml:space="preserve">α </w:t>
      </w:r>
      <w:r w:rsidR="00752A0A" w:rsidRPr="001F47F6">
        <w:rPr>
          <w:rFonts w:ascii="Palatino Linotype" w:hAnsi="Palatino Linotype"/>
        </w:rPr>
        <w:t xml:space="preserve"> που υποβλήθηκ</w:t>
      </w:r>
      <w:r>
        <w:rPr>
          <w:rFonts w:ascii="Palatino Linotype" w:hAnsi="Palatino Linotype"/>
          <w:lang w:val="el-GR"/>
        </w:rPr>
        <w:t>ε</w:t>
      </w:r>
      <w:r w:rsidR="00752A0A" w:rsidRPr="001F47F6">
        <w:rPr>
          <w:rFonts w:ascii="Palatino Linotype" w:hAnsi="Palatino Linotype"/>
        </w:rPr>
        <w:t>,</w:t>
      </w:r>
    </w:p>
    <w:p w:rsidR="001F47F6" w:rsidRPr="001F47F6" w:rsidRDefault="001F47F6" w:rsidP="00823C3A">
      <w:pPr>
        <w:pStyle w:val="a4"/>
        <w:ind w:left="720"/>
        <w:rPr>
          <w:rFonts w:ascii="Palatino Linotype" w:hAnsi="Palatino Linotype"/>
        </w:rPr>
      </w:pPr>
    </w:p>
    <w:p w:rsidR="007F0CB6" w:rsidRPr="001F47F6" w:rsidRDefault="00752A0A" w:rsidP="001F47F6">
      <w:pPr>
        <w:ind w:left="360"/>
        <w:jc w:val="center"/>
        <w:rPr>
          <w:rFonts w:ascii="Palatino Linotype" w:hAnsi="Palatino Linotype"/>
          <w:b/>
          <w:sz w:val="28"/>
          <w:szCs w:val="28"/>
          <w:lang w:val="el-GR"/>
        </w:rPr>
      </w:pPr>
      <w:r w:rsidRPr="001F47F6">
        <w:rPr>
          <w:rFonts w:ascii="Palatino Linotype" w:hAnsi="Palatino Linotype"/>
          <w:b/>
          <w:sz w:val="28"/>
          <w:szCs w:val="28"/>
          <w:lang w:val="el-GR"/>
        </w:rPr>
        <w:t>απ</w:t>
      </w:r>
      <w:r w:rsidR="001F47F6" w:rsidRPr="001F47F6">
        <w:rPr>
          <w:rFonts w:ascii="Palatino Linotype" w:hAnsi="Palatino Linotype"/>
          <w:b/>
          <w:sz w:val="28"/>
          <w:szCs w:val="28"/>
          <w:lang w:val="el-GR"/>
        </w:rPr>
        <w:t>οφασίζει</w:t>
      </w:r>
    </w:p>
    <w:p w:rsidR="007F0CB6" w:rsidRPr="001F47F6" w:rsidRDefault="007F0CB6" w:rsidP="00752A0A">
      <w:pPr>
        <w:rPr>
          <w:rFonts w:ascii="Palatino Linotype" w:hAnsi="Palatino Linotype"/>
          <w:lang w:val="el-GR"/>
        </w:rPr>
      </w:pPr>
    </w:p>
    <w:p w:rsidR="007F0CB6" w:rsidRPr="001F47F6" w:rsidRDefault="00752A0A" w:rsidP="00752A0A">
      <w:pPr>
        <w:rPr>
          <w:rFonts w:ascii="Palatino Linotype" w:hAnsi="Palatino Linotype"/>
          <w:lang w:val="el-GR"/>
        </w:rPr>
      </w:pPr>
      <w:r w:rsidRPr="001F47F6">
        <w:rPr>
          <w:rFonts w:ascii="Palatino Linotype" w:hAnsi="Palatino Linotype"/>
          <w:lang w:val="el-GR"/>
        </w:rPr>
        <w:t xml:space="preserve">τον ορισμό </w:t>
      </w:r>
      <w:r w:rsidR="001F47F6">
        <w:rPr>
          <w:rFonts w:ascii="Palatino Linotype" w:hAnsi="Palatino Linotype"/>
          <w:lang w:val="el-GR"/>
        </w:rPr>
        <w:t xml:space="preserve"> της </w:t>
      </w:r>
      <w:r w:rsidRPr="001F47F6">
        <w:rPr>
          <w:rFonts w:ascii="Palatino Linotype" w:hAnsi="Palatino Linotype"/>
          <w:lang w:val="el-GR"/>
        </w:rPr>
        <w:t xml:space="preserve"> </w:t>
      </w:r>
      <w:r w:rsidR="001F47F6">
        <w:rPr>
          <w:rFonts w:ascii="Palatino Linotype" w:hAnsi="Palatino Linotype"/>
          <w:lang w:val="el-GR"/>
        </w:rPr>
        <w:t>Τριμελούς</w:t>
      </w:r>
      <w:r w:rsidRPr="001F47F6">
        <w:rPr>
          <w:rFonts w:ascii="Palatino Linotype" w:hAnsi="Palatino Linotype"/>
          <w:lang w:val="el-GR"/>
        </w:rPr>
        <w:t xml:space="preserve"> </w:t>
      </w:r>
      <w:r w:rsidR="001F47F6">
        <w:rPr>
          <w:rFonts w:ascii="Palatino Linotype" w:hAnsi="Palatino Linotype"/>
          <w:lang w:val="el-GR"/>
        </w:rPr>
        <w:t xml:space="preserve">Εφορευτικής </w:t>
      </w:r>
      <w:r w:rsidRPr="001F47F6">
        <w:rPr>
          <w:rFonts w:ascii="Palatino Linotype" w:hAnsi="Palatino Linotype"/>
          <w:lang w:val="el-GR"/>
        </w:rPr>
        <w:t xml:space="preserve"> Επιτροπ</w:t>
      </w:r>
      <w:r w:rsidR="001F47F6">
        <w:rPr>
          <w:rFonts w:ascii="Palatino Linotype" w:hAnsi="Palatino Linotype"/>
          <w:lang w:val="el-GR"/>
        </w:rPr>
        <w:t>ής</w:t>
      </w:r>
      <w:r w:rsidRPr="001F47F6">
        <w:rPr>
          <w:rFonts w:ascii="Palatino Linotype" w:hAnsi="Palatino Linotype"/>
          <w:lang w:val="el-GR"/>
        </w:rPr>
        <w:t>, αποτελούμ</w:t>
      </w:r>
      <w:r w:rsidR="001F47F6">
        <w:rPr>
          <w:rFonts w:ascii="Palatino Linotype" w:hAnsi="Palatino Linotype"/>
          <w:lang w:val="el-GR"/>
        </w:rPr>
        <w:t xml:space="preserve">ενη </w:t>
      </w:r>
      <w:r w:rsidRPr="001F47F6">
        <w:rPr>
          <w:rFonts w:ascii="Palatino Linotype" w:hAnsi="Palatino Linotype"/>
          <w:lang w:val="el-GR"/>
        </w:rPr>
        <w:t xml:space="preserve"> από μέλη Ε.ΔΙ.Π. και από μέλη Ε.Τ.Ε.Π. των Τμημάτων του Διεθνούς Πανεπιστημίου της Ελλάδος, με ισάριθμα αναπληρωματικά μέλη, </w:t>
      </w:r>
      <w:r w:rsidR="001F47F6">
        <w:rPr>
          <w:rFonts w:ascii="Palatino Linotype" w:hAnsi="Palatino Linotype"/>
          <w:lang w:val="el-GR"/>
        </w:rPr>
        <w:t xml:space="preserve">η </w:t>
      </w:r>
      <w:r w:rsidRPr="001F47F6">
        <w:rPr>
          <w:rFonts w:ascii="Palatino Linotype" w:hAnsi="Palatino Linotype"/>
          <w:lang w:val="el-GR"/>
        </w:rPr>
        <w:t xml:space="preserve"> οπ</w:t>
      </w:r>
      <w:r w:rsidR="001F47F6">
        <w:rPr>
          <w:rFonts w:ascii="Palatino Linotype" w:hAnsi="Palatino Linotype"/>
          <w:lang w:val="el-GR"/>
        </w:rPr>
        <w:t>οία</w:t>
      </w:r>
      <w:r w:rsidRPr="001F47F6">
        <w:rPr>
          <w:rFonts w:ascii="Palatino Linotype" w:hAnsi="Palatino Linotype"/>
          <w:lang w:val="el-GR"/>
        </w:rPr>
        <w:t xml:space="preserve"> θα έχ</w:t>
      </w:r>
      <w:r w:rsidR="001F47F6">
        <w:rPr>
          <w:rFonts w:ascii="Palatino Linotype" w:hAnsi="Palatino Linotype"/>
          <w:lang w:val="el-GR"/>
        </w:rPr>
        <w:t xml:space="preserve">ει </w:t>
      </w:r>
      <w:r w:rsidRPr="001F47F6">
        <w:rPr>
          <w:rFonts w:ascii="Palatino Linotype" w:hAnsi="Palatino Linotype"/>
          <w:lang w:val="el-GR"/>
        </w:rPr>
        <w:t xml:space="preserve"> την ευθύνη διεξαγωγής της εκλογικής διαδικασίας που θα λάβει χώρα την Τρίτη 12 Νοεμβρίου 2019 για την ανάδειξη των εκπροσώπων των μελών </w:t>
      </w:r>
      <w:r w:rsidR="00823C3A">
        <w:rPr>
          <w:rFonts w:ascii="Palatino Linotype" w:hAnsi="Palatino Linotype"/>
          <w:lang w:val="el-GR"/>
        </w:rPr>
        <w:t xml:space="preserve"> </w:t>
      </w:r>
      <w:r w:rsidRPr="001F47F6">
        <w:rPr>
          <w:rFonts w:ascii="Palatino Linotype" w:hAnsi="Palatino Linotype"/>
          <w:lang w:val="el-GR"/>
        </w:rPr>
        <w:t xml:space="preserve"> Ε.Τ.Ε.Π. με τους αναπληρωτές τους στη Συνέλευση του Τμήματος  </w:t>
      </w:r>
      <w:r w:rsidR="00823C3A">
        <w:rPr>
          <w:rFonts w:ascii="Palatino Linotype" w:hAnsi="Palatino Linotype"/>
          <w:lang w:val="el-GR"/>
        </w:rPr>
        <w:t>Διοίκησης Εφοδιαστικής Αλυσίδας</w:t>
      </w:r>
      <w:r w:rsidRPr="001F47F6">
        <w:rPr>
          <w:rFonts w:ascii="Palatino Linotype" w:hAnsi="Palatino Linotype"/>
          <w:lang w:val="el-GR"/>
        </w:rPr>
        <w:t>, ήτοι:</w:t>
      </w:r>
    </w:p>
    <w:p w:rsidR="007F0CB6" w:rsidRPr="001F47F6" w:rsidRDefault="007F0CB6" w:rsidP="00752A0A">
      <w:pPr>
        <w:rPr>
          <w:rFonts w:ascii="Palatino Linotype" w:hAnsi="Palatino Linotype"/>
          <w:lang w:val="el-GR"/>
        </w:rPr>
      </w:pPr>
    </w:p>
    <w:p w:rsidR="007F0CB6" w:rsidRPr="00823C3A" w:rsidRDefault="007F0CB6" w:rsidP="00752A0A">
      <w:pPr>
        <w:rPr>
          <w:rFonts w:ascii="Palatino Linotype" w:hAnsi="Palatino Linotype"/>
          <w:lang w:val="el-GR"/>
        </w:rPr>
      </w:pPr>
    </w:p>
    <w:p w:rsidR="007F0CB6" w:rsidRPr="00823C3A" w:rsidRDefault="00752A0A" w:rsidP="00752A0A">
      <w:pPr>
        <w:rPr>
          <w:rFonts w:ascii="Palatino Linotype" w:hAnsi="Palatino Linotype"/>
          <w:b/>
          <w:lang w:val="el-GR"/>
        </w:rPr>
      </w:pPr>
      <w:r w:rsidRPr="00823C3A">
        <w:rPr>
          <w:rFonts w:ascii="Palatino Linotype" w:hAnsi="Palatino Linotype"/>
          <w:lang w:val="el-GR"/>
        </w:rPr>
        <w:t xml:space="preserve">  </w:t>
      </w:r>
      <w:r w:rsidRPr="00823C3A">
        <w:rPr>
          <w:rFonts w:ascii="Palatino Linotype" w:hAnsi="Palatino Linotype"/>
          <w:b/>
          <w:lang w:val="el-GR"/>
        </w:rPr>
        <w:t xml:space="preserve">Τριμελής Εφορευτική Επιτροπή Μελών Ε.Τ.Ε.Π. </w:t>
      </w:r>
    </w:p>
    <w:p w:rsidR="009639DF" w:rsidRDefault="00752A0A" w:rsidP="00752A0A">
      <w:pPr>
        <w:rPr>
          <w:rFonts w:ascii="Palatino Linotype" w:hAnsi="Palatino Linotype"/>
          <w:b/>
          <w:lang w:val="el-GR"/>
        </w:rPr>
      </w:pPr>
      <w:r w:rsidRPr="00823C3A">
        <w:rPr>
          <w:rFonts w:ascii="Palatino Linotype" w:hAnsi="Palatino Linotype"/>
          <w:b/>
          <w:lang w:val="el-GR"/>
        </w:rPr>
        <w:t xml:space="preserve"> </w:t>
      </w:r>
    </w:p>
    <w:p w:rsidR="007F0CB6" w:rsidRPr="00823C3A" w:rsidRDefault="00752A0A" w:rsidP="00752A0A">
      <w:pPr>
        <w:rPr>
          <w:rFonts w:ascii="Palatino Linotype" w:hAnsi="Palatino Linotype"/>
          <w:b/>
          <w:lang w:val="el-GR"/>
        </w:rPr>
      </w:pPr>
      <w:r w:rsidRPr="00823C3A">
        <w:rPr>
          <w:rFonts w:ascii="Palatino Linotype" w:hAnsi="Palatino Linotype"/>
          <w:b/>
          <w:lang w:val="el-GR"/>
        </w:rPr>
        <w:t xml:space="preserve">Τακτικά Μέλη </w:t>
      </w:r>
    </w:p>
    <w:p w:rsidR="007F0CB6" w:rsidRPr="00823C3A" w:rsidRDefault="00752A0A" w:rsidP="00752A0A">
      <w:pPr>
        <w:rPr>
          <w:rFonts w:ascii="Palatino Linotype" w:hAnsi="Palatino Linotype"/>
          <w:b/>
          <w:lang w:val="el-GR"/>
        </w:rPr>
      </w:pPr>
      <w:proofErr w:type="spellStart"/>
      <w:r w:rsidRPr="00823C3A">
        <w:rPr>
          <w:rFonts w:ascii="Palatino Linotype" w:hAnsi="Palatino Linotype"/>
          <w:b/>
          <w:lang w:val="el-GR"/>
        </w:rPr>
        <w:t>Βλαχομήτρου</w:t>
      </w:r>
      <w:proofErr w:type="spellEnd"/>
      <w:r w:rsidRPr="00823C3A">
        <w:rPr>
          <w:rFonts w:ascii="Palatino Linotype" w:hAnsi="Palatino Linotype"/>
          <w:b/>
          <w:lang w:val="el-GR"/>
        </w:rPr>
        <w:t xml:space="preserve"> Αγγελική ως Πρόεδρος</w:t>
      </w:r>
    </w:p>
    <w:p w:rsidR="007F0CB6" w:rsidRPr="00823C3A" w:rsidRDefault="00752A0A" w:rsidP="00752A0A">
      <w:pPr>
        <w:rPr>
          <w:rFonts w:ascii="Palatino Linotype" w:hAnsi="Palatino Linotype"/>
          <w:b/>
          <w:lang w:val="el-GR"/>
        </w:rPr>
      </w:pPr>
      <w:proofErr w:type="spellStart"/>
      <w:r w:rsidRPr="00823C3A">
        <w:rPr>
          <w:rFonts w:ascii="Palatino Linotype" w:hAnsi="Palatino Linotype"/>
          <w:b/>
          <w:lang w:val="el-GR"/>
        </w:rPr>
        <w:t>Κούτλας</w:t>
      </w:r>
      <w:proofErr w:type="spellEnd"/>
      <w:r w:rsidRPr="00823C3A">
        <w:rPr>
          <w:rFonts w:ascii="Palatino Linotype" w:hAnsi="Palatino Linotype"/>
          <w:b/>
          <w:lang w:val="el-GR"/>
        </w:rPr>
        <w:t xml:space="preserve"> Αντώνιος</w:t>
      </w:r>
    </w:p>
    <w:p w:rsidR="00823C3A" w:rsidRPr="00823C3A" w:rsidRDefault="00823C3A" w:rsidP="00823C3A">
      <w:pPr>
        <w:rPr>
          <w:rFonts w:ascii="Palatino Linotype" w:hAnsi="Palatino Linotype"/>
          <w:b/>
        </w:rPr>
      </w:pPr>
      <w:r w:rsidRPr="00823C3A">
        <w:rPr>
          <w:rFonts w:ascii="Palatino Linotype" w:hAnsi="Palatino Linotype"/>
          <w:b/>
        </w:rPr>
        <w:t>Ελεκίδης Γεώργιος</w:t>
      </w:r>
    </w:p>
    <w:p w:rsidR="007F0CB6" w:rsidRPr="00823C3A" w:rsidRDefault="007F0CB6" w:rsidP="00752A0A">
      <w:pPr>
        <w:rPr>
          <w:rFonts w:ascii="Palatino Linotype" w:hAnsi="Palatino Linotype"/>
          <w:b/>
          <w:lang w:val="el-GR"/>
        </w:rPr>
      </w:pPr>
    </w:p>
    <w:p w:rsidR="007F0CB6" w:rsidRPr="00823C3A" w:rsidRDefault="00752A0A" w:rsidP="00752A0A">
      <w:pPr>
        <w:rPr>
          <w:rFonts w:ascii="Palatino Linotype" w:hAnsi="Palatino Linotype"/>
          <w:b/>
          <w:lang w:val="el-GR"/>
        </w:rPr>
      </w:pPr>
      <w:r w:rsidRPr="00823C3A">
        <w:rPr>
          <w:rFonts w:ascii="Palatino Linotype" w:hAnsi="Palatino Linotype"/>
          <w:b/>
          <w:lang w:val="el-GR"/>
        </w:rPr>
        <w:t xml:space="preserve"> </w:t>
      </w:r>
      <w:proofErr w:type="spellStart"/>
      <w:r w:rsidRPr="00823C3A">
        <w:rPr>
          <w:rFonts w:ascii="Palatino Linotype" w:hAnsi="Palatino Linotype"/>
          <w:b/>
          <w:lang w:val="el-GR"/>
        </w:rPr>
        <w:t>Αναπ</w:t>
      </w:r>
      <w:proofErr w:type="spellEnd"/>
      <w:r w:rsidRPr="00823C3A">
        <w:rPr>
          <w:rFonts w:ascii="Palatino Linotype" w:hAnsi="Palatino Linotype"/>
          <w:b/>
          <w:lang w:val="el-GR"/>
        </w:rPr>
        <w:t xml:space="preserve"> </w:t>
      </w:r>
      <w:proofErr w:type="spellStart"/>
      <w:r w:rsidRPr="00823C3A">
        <w:rPr>
          <w:rFonts w:ascii="Palatino Linotype" w:hAnsi="Palatino Linotype"/>
          <w:b/>
          <w:lang w:val="el-GR"/>
        </w:rPr>
        <w:t>ληρωματ</w:t>
      </w:r>
      <w:proofErr w:type="spellEnd"/>
      <w:r w:rsidRPr="00823C3A">
        <w:rPr>
          <w:rFonts w:ascii="Palatino Linotype" w:hAnsi="Palatino Linotype"/>
          <w:b/>
          <w:lang w:val="el-GR"/>
        </w:rPr>
        <w:t xml:space="preserve"> </w:t>
      </w:r>
      <w:proofErr w:type="spellStart"/>
      <w:r w:rsidRPr="00823C3A">
        <w:rPr>
          <w:rFonts w:ascii="Palatino Linotype" w:hAnsi="Palatino Linotype"/>
          <w:b/>
          <w:lang w:val="el-GR"/>
        </w:rPr>
        <w:t>ικά</w:t>
      </w:r>
      <w:proofErr w:type="spellEnd"/>
      <w:r w:rsidRPr="00823C3A">
        <w:rPr>
          <w:rFonts w:ascii="Palatino Linotype" w:hAnsi="Palatino Linotype"/>
          <w:b/>
          <w:lang w:val="el-GR"/>
        </w:rPr>
        <w:t xml:space="preserve"> </w:t>
      </w:r>
      <w:r w:rsidR="00823C3A" w:rsidRPr="00823C3A">
        <w:rPr>
          <w:rFonts w:ascii="Palatino Linotype" w:hAnsi="Palatino Linotype"/>
          <w:b/>
          <w:lang w:val="el-GR"/>
        </w:rPr>
        <w:t xml:space="preserve"> </w:t>
      </w:r>
      <w:r w:rsidRPr="00823C3A">
        <w:rPr>
          <w:rFonts w:ascii="Palatino Linotype" w:hAnsi="Palatino Linotype"/>
          <w:b/>
          <w:lang w:val="el-GR"/>
        </w:rPr>
        <w:t xml:space="preserve">μέλη </w:t>
      </w:r>
    </w:p>
    <w:p w:rsidR="00A40BAB" w:rsidRDefault="00A40BAB" w:rsidP="00752A0A">
      <w:pPr>
        <w:rPr>
          <w:rFonts w:ascii="Palatino Linotype" w:hAnsi="Palatino Linotype"/>
          <w:b/>
          <w:lang w:val="el-GR"/>
        </w:rPr>
      </w:pPr>
    </w:p>
    <w:p w:rsidR="007F0CB6" w:rsidRPr="00823C3A" w:rsidRDefault="00752A0A" w:rsidP="00752A0A">
      <w:pPr>
        <w:rPr>
          <w:rFonts w:ascii="Palatino Linotype" w:hAnsi="Palatino Linotype"/>
          <w:b/>
          <w:lang w:val="el-GR"/>
        </w:rPr>
      </w:pPr>
      <w:proofErr w:type="spellStart"/>
      <w:r w:rsidRPr="00823C3A">
        <w:rPr>
          <w:rFonts w:ascii="Palatino Linotype" w:hAnsi="Palatino Linotype"/>
          <w:b/>
          <w:lang w:val="el-GR"/>
        </w:rPr>
        <w:t>Δημητρακάκης</w:t>
      </w:r>
      <w:proofErr w:type="spellEnd"/>
      <w:r w:rsidRPr="00823C3A">
        <w:rPr>
          <w:rFonts w:ascii="Palatino Linotype" w:hAnsi="Palatino Linotype"/>
          <w:b/>
          <w:lang w:val="el-GR"/>
        </w:rPr>
        <w:t xml:space="preserve"> Κωνσταντίνος</w:t>
      </w:r>
    </w:p>
    <w:p w:rsidR="007F0CB6" w:rsidRPr="00823C3A" w:rsidRDefault="00823C3A" w:rsidP="00752A0A">
      <w:pPr>
        <w:rPr>
          <w:rFonts w:ascii="Palatino Linotype" w:hAnsi="Palatino Linotype"/>
          <w:b/>
          <w:lang w:val="el-GR"/>
        </w:rPr>
      </w:pPr>
      <w:proofErr w:type="spellStart"/>
      <w:r w:rsidRPr="00823C3A">
        <w:rPr>
          <w:rFonts w:ascii="Palatino Linotype" w:hAnsi="Palatino Linotype"/>
          <w:b/>
          <w:lang w:val="el-GR"/>
        </w:rPr>
        <w:t>Ουρδούδη</w:t>
      </w:r>
      <w:proofErr w:type="spellEnd"/>
      <w:r w:rsidRPr="00823C3A">
        <w:rPr>
          <w:rFonts w:ascii="Palatino Linotype" w:hAnsi="Palatino Linotype"/>
          <w:b/>
          <w:lang w:val="el-GR"/>
        </w:rPr>
        <w:t xml:space="preserve"> </w:t>
      </w:r>
      <w:proofErr w:type="spellStart"/>
      <w:r w:rsidRPr="00823C3A">
        <w:rPr>
          <w:rFonts w:ascii="Palatino Linotype" w:hAnsi="Palatino Linotype"/>
          <w:b/>
          <w:lang w:val="el-GR"/>
        </w:rPr>
        <w:t>Βαϊα</w:t>
      </w:r>
      <w:proofErr w:type="spellEnd"/>
    </w:p>
    <w:p w:rsidR="007F0CB6" w:rsidRPr="00823C3A" w:rsidRDefault="00752A0A" w:rsidP="00752A0A">
      <w:pPr>
        <w:rPr>
          <w:rFonts w:ascii="Palatino Linotype" w:hAnsi="Palatino Linotype"/>
          <w:b/>
          <w:lang w:val="el-GR"/>
        </w:rPr>
      </w:pPr>
      <w:proofErr w:type="spellStart"/>
      <w:r w:rsidRPr="00823C3A">
        <w:rPr>
          <w:rFonts w:ascii="Palatino Linotype" w:hAnsi="Palatino Linotype"/>
          <w:b/>
          <w:lang w:val="el-GR"/>
        </w:rPr>
        <w:t>Βέρρου</w:t>
      </w:r>
      <w:proofErr w:type="spellEnd"/>
      <w:r w:rsidRPr="00823C3A">
        <w:rPr>
          <w:rFonts w:ascii="Palatino Linotype" w:hAnsi="Palatino Linotype"/>
          <w:b/>
          <w:lang w:val="el-GR"/>
        </w:rPr>
        <w:t xml:space="preserve"> Ευαγγελία</w:t>
      </w:r>
    </w:p>
    <w:p w:rsidR="007F0CB6" w:rsidRPr="00823C3A" w:rsidRDefault="007F0CB6" w:rsidP="00752A0A">
      <w:pPr>
        <w:rPr>
          <w:rFonts w:ascii="Palatino Linotype" w:hAnsi="Palatino Linotype"/>
          <w:b/>
          <w:lang w:val="el-GR"/>
        </w:rPr>
      </w:pPr>
    </w:p>
    <w:p w:rsidR="007F0CB6" w:rsidRPr="00823C3A" w:rsidRDefault="00823C3A" w:rsidP="00752A0A">
      <w:pPr>
        <w:rPr>
          <w:rFonts w:ascii="Palatino Linotype" w:hAnsi="Palatino Linotype"/>
          <w:lang w:val="el-GR"/>
        </w:rPr>
      </w:pPr>
      <w:r>
        <w:rPr>
          <w:rFonts w:ascii="Palatino Linotype" w:hAnsi="Palatino Linotype"/>
          <w:lang w:val="el-GR"/>
        </w:rPr>
        <w:t xml:space="preserve">Η </w:t>
      </w:r>
      <w:r w:rsidR="00752A0A" w:rsidRPr="00823C3A">
        <w:rPr>
          <w:rFonts w:ascii="Palatino Linotype" w:hAnsi="Palatino Linotype"/>
          <w:lang w:val="el-GR"/>
        </w:rPr>
        <w:t>ανωτέρω Επιτροπ</w:t>
      </w:r>
      <w:r>
        <w:rPr>
          <w:rFonts w:ascii="Palatino Linotype" w:hAnsi="Palatino Linotype"/>
          <w:lang w:val="el-GR"/>
        </w:rPr>
        <w:t>ή</w:t>
      </w:r>
      <w:r w:rsidR="00752A0A" w:rsidRPr="00823C3A">
        <w:rPr>
          <w:rFonts w:ascii="Palatino Linotype" w:hAnsi="Palatino Linotype"/>
          <w:lang w:val="el-GR"/>
        </w:rPr>
        <w:t xml:space="preserve"> εξετάζουν την εκλογιμότητα, ανακηρύσσουν τους υποψηφίους μέσα σε δύο (2) εργάσιμες ημέρες από τον ορισμό τους και με επιμέλειά τους αναρτάται σε ειδικό τμήμα στην κεντρική ιστοσελίδα του Ιδρύματος ο πίνακας των υποψηφίων.</w:t>
      </w:r>
    </w:p>
    <w:p w:rsidR="007F0CB6" w:rsidRPr="00823C3A" w:rsidRDefault="00823C3A" w:rsidP="00752A0A">
      <w:pPr>
        <w:rPr>
          <w:rFonts w:ascii="Palatino Linotype" w:hAnsi="Palatino Linotype"/>
          <w:lang w:val="el-GR"/>
        </w:rPr>
      </w:pPr>
      <w:r>
        <w:rPr>
          <w:rFonts w:ascii="Palatino Linotype" w:hAnsi="Palatino Linotype"/>
          <w:lang w:val="el-GR"/>
        </w:rPr>
        <w:t>Η</w:t>
      </w:r>
      <w:r w:rsidR="00752A0A" w:rsidRPr="00823C3A">
        <w:rPr>
          <w:rFonts w:ascii="Palatino Linotype" w:hAnsi="Palatino Linotype"/>
          <w:lang w:val="el-GR"/>
        </w:rPr>
        <w:t xml:space="preserve"> Εφορευτικ</w:t>
      </w:r>
      <w:r>
        <w:rPr>
          <w:rFonts w:ascii="Palatino Linotype" w:hAnsi="Palatino Linotype"/>
          <w:lang w:val="el-GR"/>
        </w:rPr>
        <w:t>ή</w:t>
      </w:r>
      <w:r w:rsidR="00752A0A" w:rsidRPr="00823C3A">
        <w:rPr>
          <w:rFonts w:ascii="Palatino Linotype" w:hAnsi="Palatino Linotype"/>
          <w:lang w:val="el-GR"/>
        </w:rPr>
        <w:t xml:space="preserve"> Επιτροπ</w:t>
      </w:r>
      <w:r>
        <w:rPr>
          <w:rFonts w:ascii="Palatino Linotype" w:hAnsi="Palatino Linotype"/>
          <w:lang w:val="el-GR"/>
        </w:rPr>
        <w:t>ή</w:t>
      </w:r>
      <w:r w:rsidR="00752A0A" w:rsidRPr="00823C3A">
        <w:rPr>
          <w:rFonts w:ascii="Palatino Linotype" w:hAnsi="Palatino Linotype"/>
          <w:lang w:val="el-GR"/>
        </w:rPr>
        <w:t xml:space="preserve"> </w:t>
      </w:r>
      <w:r w:rsidR="00017BE7">
        <w:rPr>
          <w:rFonts w:ascii="Palatino Linotype" w:hAnsi="Palatino Linotype"/>
          <w:lang w:val="el-GR"/>
        </w:rPr>
        <w:t xml:space="preserve">οφείλει </w:t>
      </w:r>
      <w:r w:rsidR="00752A0A" w:rsidRPr="00823C3A">
        <w:rPr>
          <w:rFonts w:ascii="Palatino Linotype" w:hAnsi="Palatino Linotype"/>
          <w:lang w:val="el-GR"/>
        </w:rPr>
        <w:t xml:space="preserve"> να διασφαλίζ</w:t>
      </w:r>
      <w:r w:rsidR="00017BE7">
        <w:rPr>
          <w:rFonts w:ascii="Palatino Linotype" w:hAnsi="Palatino Linotype"/>
          <w:lang w:val="el-GR"/>
        </w:rPr>
        <w:t>ει</w:t>
      </w:r>
      <w:r w:rsidR="00752A0A" w:rsidRPr="00823C3A">
        <w:rPr>
          <w:rFonts w:ascii="Palatino Linotype" w:hAnsi="Palatino Linotype"/>
          <w:lang w:val="el-GR"/>
        </w:rPr>
        <w:t xml:space="preserve"> την ουσιαστική και ακώλυτη άσκηση του εκλογικού δικαιώματος, την εξέταση των τυχόν ενστάσεων που θα υποβληθούν και την ταχεία απόφανση </w:t>
      </w:r>
      <w:proofErr w:type="spellStart"/>
      <w:r w:rsidR="00752A0A" w:rsidRPr="00823C3A">
        <w:rPr>
          <w:rFonts w:ascii="Palatino Linotype" w:hAnsi="Palatino Linotype"/>
          <w:lang w:val="el-GR"/>
        </w:rPr>
        <w:t>επ΄αυτών</w:t>
      </w:r>
      <w:proofErr w:type="spellEnd"/>
      <w:r w:rsidR="00752A0A" w:rsidRPr="00823C3A">
        <w:rPr>
          <w:rFonts w:ascii="Palatino Linotype" w:hAnsi="Palatino Linotype"/>
          <w:lang w:val="el-GR"/>
        </w:rPr>
        <w:t>, την άρτια διεξαγωγή της ψηφοφορίας, την έκδοση του τελικού αποτελέσματος και γενικότερα την επίλυση οποιουδήποτε ζητήματος προκύψει κατά την εκλογική διαδικασία, εφαρμόζοντας τις διατάξεις της κείμενης νομοθεσίας.</w:t>
      </w:r>
    </w:p>
    <w:p w:rsidR="007F0CB6" w:rsidRPr="008E100A" w:rsidRDefault="00752A0A" w:rsidP="00752A0A">
      <w:pPr>
        <w:rPr>
          <w:rFonts w:ascii="Palatino Linotype" w:hAnsi="Palatino Linotype"/>
        </w:rPr>
      </w:pPr>
      <w:proofErr w:type="gramStart"/>
      <w:r w:rsidRPr="008E100A">
        <w:rPr>
          <w:rFonts w:ascii="Palatino Linotype" w:hAnsi="Palatino Linotype"/>
        </w:rPr>
        <w:t>Η παρούσα απόφαση να αναρτηθεί στο Πρόγραμμα «ΔΙΑΥΓΕΙΑ» και στον ιστότοπο του Ιδρύματος και του Τμήματος.</w:t>
      </w:r>
      <w:proofErr w:type="gramEnd"/>
    </w:p>
    <w:p w:rsidR="007F0CB6" w:rsidRPr="008E100A" w:rsidRDefault="007F0CB6" w:rsidP="00752A0A">
      <w:pPr>
        <w:rPr>
          <w:rFonts w:ascii="Palatino Linotype" w:hAnsi="Palatino Linotype"/>
        </w:rPr>
      </w:pPr>
    </w:p>
    <w:p w:rsidR="007F0CB6" w:rsidRPr="00823C3A" w:rsidRDefault="00752A0A" w:rsidP="00752A0A">
      <w:pPr>
        <w:rPr>
          <w:rFonts w:ascii="Palatino Linotype" w:hAnsi="Palatino Linotype"/>
          <w:lang w:val="el-GR"/>
        </w:rPr>
      </w:pPr>
      <w:r w:rsidRPr="00823C3A">
        <w:rPr>
          <w:rFonts w:ascii="Palatino Linotype" w:hAnsi="Palatino Linotype"/>
          <w:lang w:val="el-GR"/>
        </w:rPr>
        <w:t xml:space="preserve">Ο Πρόεδρος του Τμήματος </w:t>
      </w:r>
      <w:r w:rsidR="00823C3A">
        <w:rPr>
          <w:rFonts w:ascii="Palatino Linotype" w:hAnsi="Palatino Linotype"/>
          <w:lang w:val="el-GR"/>
        </w:rPr>
        <w:t>Διοίκησης Εφοδιαστικής Αλυσίδας</w:t>
      </w:r>
      <w:r w:rsidRPr="00823C3A">
        <w:rPr>
          <w:rFonts w:ascii="Palatino Linotype" w:hAnsi="Palatino Linotype"/>
          <w:lang w:val="el-GR"/>
        </w:rPr>
        <w:t xml:space="preserve"> της Σχολής Οικονομίας και Διοίκησης του Διεθνούς Πανεπιστημίου της Ελλάδος</w:t>
      </w:r>
    </w:p>
    <w:p w:rsidR="007F0CB6" w:rsidRPr="00823C3A" w:rsidRDefault="007F0CB6" w:rsidP="00752A0A">
      <w:pPr>
        <w:rPr>
          <w:rFonts w:ascii="Palatino Linotype" w:hAnsi="Palatino Linotype"/>
          <w:lang w:val="el-GR"/>
        </w:rPr>
      </w:pPr>
    </w:p>
    <w:p w:rsidR="00823C3A" w:rsidRPr="00823C3A" w:rsidRDefault="00823C3A" w:rsidP="00823C3A">
      <w:pPr>
        <w:ind w:left="5040" w:firstLine="720"/>
        <w:rPr>
          <w:rFonts w:ascii="Palatino Linotype" w:hAnsi="Palatino Linotype"/>
          <w:b/>
          <w:lang w:val="el-GR"/>
        </w:rPr>
      </w:pPr>
      <w:r w:rsidRPr="00823C3A">
        <w:rPr>
          <w:rFonts w:ascii="Palatino Linotype" w:hAnsi="Palatino Linotype"/>
          <w:b/>
          <w:lang w:val="el-GR"/>
        </w:rPr>
        <w:t xml:space="preserve">Τριανταφύλλου Δημήτριος </w:t>
      </w:r>
    </w:p>
    <w:p w:rsidR="00823C3A" w:rsidRDefault="00823C3A" w:rsidP="00752A0A">
      <w:pPr>
        <w:rPr>
          <w:rFonts w:ascii="Palatino Linotype" w:hAnsi="Palatino Linotype"/>
          <w:b/>
          <w:lang w:val="el-GR"/>
        </w:rPr>
      </w:pPr>
    </w:p>
    <w:p w:rsidR="007F0CB6" w:rsidRPr="00823C3A" w:rsidRDefault="00752A0A" w:rsidP="00823C3A">
      <w:pPr>
        <w:ind w:left="5760" w:firstLine="720"/>
        <w:rPr>
          <w:rFonts w:ascii="Palatino Linotype" w:hAnsi="Palatino Linotype"/>
          <w:b/>
        </w:rPr>
      </w:pPr>
      <w:r w:rsidRPr="00823C3A">
        <w:rPr>
          <w:rFonts w:ascii="Palatino Linotype" w:hAnsi="Palatino Linotype"/>
          <w:b/>
        </w:rPr>
        <w:t>Καθηγητής</w:t>
      </w:r>
    </w:p>
    <w:p w:rsidR="007F0CB6" w:rsidRPr="008E100A" w:rsidRDefault="007F0CB6" w:rsidP="00752A0A">
      <w:pPr>
        <w:rPr>
          <w:rFonts w:ascii="Palatino Linotype" w:hAnsi="Palatino Linotype"/>
        </w:rPr>
      </w:pPr>
    </w:p>
    <w:p w:rsidR="007F0CB6" w:rsidRPr="008E100A" w:rsidRDefault="00752A0A" w:rsidP="00752A0A">
      <w:pPr>
        <w:rPr>
          <w:rFonts w:ascii="Palatino Linotype" w:hAnsi="Palatino Linotype"/>
        </w:rPr>
      </w:pPr>
      <w:r w:rsidRPr="008E100A">
        <w:rPr>
          <w:rFonts w:ascii="Palatino Linotype" w:hAnsi="Palatino Linotype"/>
        </w:rPr>
        <w:t xml:space="preserve"> Εσωτερική Διανομή: </w:t>
      </w:r>
    </w:p>
    <w:p w:rsidR="007F0CB6" w:rsidRPr="008E100A" w:rsidRDefault="00752A0A" w:rsidP="00752A0A">
      <w:pPr>
        <w:rPr>
          <w:rFonts w:ascii="Palatino Linotype" w:hAnsi="Palatino Linotype"/>
        </w:rPr>
      </w:pPr>
      <w:proofErr w:type="gramStart"/>
      <w:r w:rsidRPr="008E100A">
        <w:rPr>
          <w:rFonts w:ascii="Palatino Linotype" w:hAnsi="Palatino Linotype"/>
        </w:rPr>
        <w:t>Μέλη Ε.ΔΙ.Π.</w:t>
      </w:r>
      <w:proofErr w:type="gramEnd"/>
      <w:r w:rsidRPr="008E100A">
        <w:rPr>
          <w:rFonts w:ascii="Palatino Linotype" w:hAnsi="Palatino Linotype"/>
        </w:rPr>
        <w:t xml:space="preserve"> </w:t>
      </w:r>
      <w:proofErr w:type="gramStart"/>
      <w:r w:rsidRPr="008E100A">
        <w:rPr>
          <w:rFonts w:ascii="Palatino Linotype" w:hAnsi="Palatino Linotype"/>
        </w:rPr>
        <w:t>&amp; Ε.Τ.Ε.Π.</w:t>
      </w:r>
      <w:proofErr w:type="gramEnd"/>
    </w:p>
    <w:p w:rsidR="007F0CB6" w:rsidRPr="008E100A" w:rsidRDefault="00752A0A" w:rsidP="00752A0A">
      <w:pPr>
        <w:rPr>
          <w:rFonts w:ascii="Palatino Linotype" w:hAnsi="Palatino Linotype"/>
        </w:rPr>
      </w:pPr>
      <w:r w:rsidRPr="008E100A">
        <w:rPr>
          <w:rFonts w:ascii="Palatino Linotype" w:hAnsi="Palatino Linotype"/>
        </w:rPr>
        <w:t>Κοσμητεία Σχολής Οικονομίας και Διοίκησης</w:t>
      </w:r>
    </w:p>
    <w:p w:rsidR="007F0CB6" w:rsidRPr="00752A0A" w:rsidRDefault="00752A0A" w:rsidP="00752A0A">
      <w:pPr>
        <w:rPr>
          <w:rFonts w:ascii="Palatino" w:hAnsi="Palatino"/>
        </w:rPr>
      </w:pPr>
      <w:r w:rsidRPr="008E100A">
        <w:rPr>
          <w:rFonts w:ascii="Palatino Linotype" w:hAnsi="Palatino Linotype"/>
        </w:rPr>
        <w:t>Τμήμα Προσωπικού</w:t>
      </w:r>
    </w:p>
    <w:sectPr w:rsidR="007F0CB6" w:rsidRPr="00752A0A" w:rsidSect="007F0CB6">
      <w:pgSz w:w="11930" w:h="16850"/>
      <w:pgMar w:top="500" w:right="74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Georgia">
    <w:altName w:val="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Palatino">
    <w:panose1 w:val="02040602050305020304"/>
    <w:charset w:val="00"/>
    <w:family w:val="roman"/>
    <w:pitch w:val="variable"/>
    <w:sig w:usb0="00000007" w:usb1="00000000" w:usb2="00000000" w:usb3="00000000" w:csb0="00000093" w:csb1="00000000"/>
  </w:font>
  <w:font w:name="Palatino Linotype">
    <w:altName w:val="Palatino"/>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4FFA"/>
    <w:multiLevelType w:val="hybridMultilevel"/>
    <w:tmpl w:val="C36CA2F0"/>
    <w:lvl w:ilvl="0" w:tplc="732CDD26">
      <w:start w:val="1"/>
      <w:numFmt w:val="decimal"/>
      <w:lvlText w:val="%1."/>
      <w:lvlJc w:val="left"/>
      <w:pPr>
        <w:ind w:left="449" w:hanging="236"/>
      </w:pPr>
      <w:rPr>
        <w:rFonts w:ascii="Georgia" w:eastAsia="Georgia" w:hAnsi="Georgia" w:hint="default"/>
        <w:b/>
        <w:bCs/>
        <w:spacing w:val="-1"/>
        <w:sz w:val="22"/>
        <w:szCs w:val="22"/>
      </w:rPr>
    </w:lvl>
    <w:lvl w:ilvl="1" w:tplc="AB72CC5C">
      <w:start w:val="1"/>
      <w:numFmt w:val="bullet"/>
      <w:lvlText w:val="•"/>
      <w:lvlJc w:val="left"/>
      <w:pPr>
        <w:ind w:left="1420" w:hanging="236"/>
      </w:pPr>
      <w:rPr>
        <w:rFonts w:hint="default"/>
      </w:rPr>
    </w:lvl>
    <w:lvl w:ilvl="2" w:tplc="58F62780">
      <w:start w:val="1"/>
      <w:numFmt w:val="bullet"/>
      <w:lvlText w:val="•"/>
      <w:lvlJc w:val="left"/>
      <w:pPr>
        <w:ind w:left="2391" w:hanging="236"/>
      </w:pPr>
      <w:rPr>
        <w:rFonts w:hint="default"/>
      </w:rPr>
    </w:lvl>
    <w:lvl w:ilvl="3" w:tplc="D31C8046">
      <w:start w:val="1"/>
      <w:numFmt w:val="bullet"/>
      <w:lvlText w:val="•"/>
      <w:lvlJc w:val="left"/>
      <w:pPr>
        <w:ind w:left="3362" w:hanging="236"/>
      </w:pPr>
      <w:rPr>
        <w:rFonts w:hint="default"/>
      </w:rPr>
    </w:lvl>
    <w:lvl w:ilvl="4" w:tplc="631EE53C">
      <w:start w:val="1"/>
      <w:numFmt w:val="bullet"/>
      <w:lvlText w:val="•"/>
      <w:lvlJc w:val="left"/>
      <w:pPr>
        <w:ind w:left="4333" w:hanging="236"/>
      </w:pPr>
      <w:rPr>
        <w:rFonts w:hint="default"/>
      </w:rPr>
    </w:lvl>
    <w:lvl w:ilvl="5" w:tplc="AAECADBE">
      <w:start w:val="1"/>
      <w:numFmt w:val="bullet"/>
      <w:lvlText w:val="•"/>
      <w:lvlJc w:val="left"/>
      <w:pPr>
        <w:ind w:left="5305" w:hanging="236"/>
      </w:pPr>
      <w:rPr>
        <w:rFonts w:hint="default"/>
      </w:rPr>
    </w:lvl>
    <w:lvl w:ilvl="6" w:tplc="CE426D92">
      <w:start w:val="1"/>
      <w:numFmt w:val="bullet"/>
      <w:lvlText w:val="•"/>
      <w:lvlJc w:val="left"/>
      <w:pPr>
        <w:ind w:left="6276" w:hanging="236"/>
      </w:pPr>
      <w:rPr>
        <w:rFonts w:hint="default"/>
      </w:rPr>
    </w:lvl>
    <w:lvl w:ilvl="7" w:tplc="E2600510">
      <w:start w:val="1"/>
      <w:numFmt w:val="bullet"/>
      <w:lvlText w:val="•"/>
      <w:lvlJc w:val="left"/>
      <w:pPr>
        <w:ind w:left="7247" w:hanging="236"/>
      </w:pPr>
      <w:rPr>
        <w:rFonts w:hint="default"/>
      </w:rPr>
    </w:lvl>
    <w:lvl w:ilvl="8" w:tplc="929CD8F4">
      <w:start w:val="1"/>
      <w:numFmt w:val="bullet"/>
      <w:lvlText w:val="•"/>
      <w:lvlJc w:val="left"/>
      <w:pPr>
        <w:ind w:left="8218" w:hanging="236"/>
      </w:pPr>
      <w:rPr>
        <w:rFonts w:hint="default"/>
      </w:rPr>
    </w:lvl>
  </w:abstractNum>
  <w:abstractNum w:abstractNumId="1">
    <w:nsid w:val="278E2AA4"/>
    <w:multiLevelType w:val="hybridMultilevel"/>
    <w:tmpl w:val="388E14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C831F3E"/>
    <w:multiLevelType w:val="hybridMultilevel"/>
    <w:tmpl w:val="9A8EB118"/>
    <w:lvl w:ilvl="0" w:tplc="5A4EB8FE">
      <w:start w:val="1"/>
      <w:numFmt w:val="decimal"/>
      <w:lvlText w:val="%1."/>
      <w:lvlJc w:val="left"/>
      <w:pPr>
        <w:ind w:left="574" w:hanging="360"/>
      </w:pPr>
      <w:rPr>
        <w:rFonts w:ascii="Georgia" w:eastAsia="Georgia" w:hAnsi="Georgia" w:hint="default"/>
        <w:b/>
        <w:bCs/>
        <w:spacing w:val="-1"/>
        <w:sz w:val="22"/>
        <w:szCs w:val="22"/>
      </w:rPr>
    </w:lvl>
    <w:lvl w:ilvl="1" w:tplc="7DE08FC0">
      <w:start w:val="1"/>
      <w:numFmt w:val="bullet"/>
      <w:lvlText w:val="•"/>
      <w:lvlJc w:val="left"/>
      <w:pPr>
        <w:ind w:left="1532" w:hanging="360"/>
      </w:pPr>
      <w:rPr>
        <w:rFonts w:hint="default"/>
      </w:rPr>
    </w:lvl>
    <w:lvl w:ilvl="2" w:tplc="640E0046">
      <w:start w:val="1"/>
      <w:numFmt w:val="bullet"/>
      <w:lvlText w:val="•"/>
      <w:lvlJc w:val="left"/>
      <w:pPr>
        <w:ind w:left="2491" w:hanging="360"/>
      </w:pPr>
      <w:rPr>
        <w:rFonts w:hint="default"/>
      </w:rPr>
    </w:lvl>
    <w:lvl w:ilvl="3" w:tplc="DAD0DFFC">
      <w:start w:val="1"/>
      <w:numFmt w:val="bullet"/>
      <w:lvlText w:val="•"/>
      <w:lvlJc w:val="left"/>
      <w:pPr>
        <w:ind w:left="3450" w:hanging="360"/>
      </w:pPr>
      <w:rPr>
        <w:rFonts w:hint="default"/>
      </w:rPr>
    </w:lvl>
    <w:lvl w:ilvl="4" w:tplc="805482FE">
      <w:start w:val="1"/>
      <w:numFmt w:val="bullet"/>
      <w:lvlText w:val="•"/>
      <w:lvlJc w:val="left"/>
      <w:pPr>
        <w:ind w:left="4408" w:hanging="360"/>
      </w:pPr>
      <w:rPr>
        <w:rFonts w:hint="default"/>
      </w:rPr>
    </w:lvl>
    <w:lvl w:ilvl="5" w:tplc="F2960366">
      <w:start w:val="1"/>
      <w:numFmt w:val="bullet"/>
      <w:lvlText w:val="•"/>
      <w:lvlJc w:val="left"/>
      <w:pPr>
        <w:ind w:left="5367" w:hanging="360"/>
      </w:pPr>
      <w:rPr>
        <w:rFonts w:hint="default"/>
      </w:rPr>
    </w:lvl>
    <w:lvl w:ilvl="6" w:tplc="D3E207B8">
      <w:start w:val="1"/>
      <w:numFmt w:val="bullet"/>
      <w:lvlText w:val="•"/>
      <w:lvlJc w:val="left"/>
      <w:pPr>
        <w:ind w:left="6326" w:hanging="360"/>
      </w:pPr>
      <w:rPr>
        <w:rFonts w:hint="default"/>
      </w:rPr>
    </w:lvl>
    <w:lvl w:ilvl="7" w:tplc="6B28593E">
      <w:start w:val="1"/>
      <w:numFmt w:val="bullet"/>
      <w:lvlText w:val="•"/>
      <w:lvlJc w:val="left"/>
      <w:pPr>
        <w:ind w:left="7284" w:hanging="360"/>
      </w:pPr>
      <w:rPr>
        <w:rFonts w:hint="default"/>
      </w:rPr>
    </w:lvl>
    <w:lvl w:ilvl="8" w:tplc="2190DD60">
      <w:start w:val="1"/>
      <w:numFmt w:val="bullet"/>
      <w:lvlText w:val="•"/>
      <w:lvlJc w:val="left"/>
      <w:pPr>
        <w:ind w:left="8243" w:hanging="360"/>
      </w:pPr>
      <w:rPr>
        <w:rFonts w:hint="default"/>
      </w:rPr>
    </w:lvl>
  </w:abstractNum>
  <w:abstractNum w:abstractNumId="3">
    <w:nsid w:val="42B96575"/>
    <w:multiLevelType w:val="hybridMultilevel"/>
    <w:tmpl w:val="0420B92C"/>
    <w:lvl w:ilvl="0" w:tplc="463A6EDC">
      <w:start w:val="1"/>
      <w:numFmt w:val="decimal"/>
      <w:lvlText w:val="%1."/>
      <w:lvlJc w:val="left"/>
      <w:pPr>
        <w:ind w:left="504" w:hanging="291"/>
      </w:pPr>
      <w:rPr>
        <w:rFonts w:ascii="Georgia" w:eastAsia="Georgia" w:hAnsi="Georgia" w:hint="default"/>
        <w:b/>
        <w:bCs/>
        <w:spacing w:val="-1"/>
        <w:sz w:val="22"/>
        <w:szCs w:val="22"/>
      </w:rPr>
    </w:lvl>
    <w:lvl w:ilvl="1" w:tplc="8772C41C">
      <w:start w:val="1"/>
      <w:numFmt w:val="bullet"/>
      <w:lvlText w:val="•"/>
      <w:lvlJc w:val="left"/>
      <w:pPr>
        <w:ind w:left="1470" w:hanging="291"/>
      </w:pPr>
      <w:rPr>
        <w:rFonts w:hint="default"/>
      </w:rPr>
    </w:lvl>
    <w:lvl w:ilvl="2" w:tplc="0638090E">
      <w:start w:val="1"/>
      <w:numFmt w:val="bullet"/>
      <w:lvlText w:val="•"/>
      <w:lvlJc w:val="left"/>
      <w:pPr>
        <w:ind w:left="2435" w:hanging="291"/>
      </w:pPr>
      <w:rPr>
        <w:rFonts w:hint="default"/>
      </w:rPr>
    </w:lvl>
    <w:lvl w:ilvl="3" w:tplc="DC0EB8FC">
      <w:start w:val="1"/>
      <w:numFmt w:val="bullet"/>
      <w:lvlText w:val="•"/>
      <w:lvlJc w:val="left"/>
      <w:pPr>
        <w:ind w:left="3401" w:hanging="291"/>
      </w:pPr>
      <w:rPr>
        <w:rFonts w:hint="default"/>
      </w:rPr>
    </w:lvl>
    <w:lvl w:ilvl="4" w:tplc="2D16EBFA">
      <w:start w:val="1"/>
      <w:numFmt w:val="bullet"/>
      <w:lvlText w:val="•"/>
      <w:lvlJc w:val="left"/>
      <w:pPr>
        <w:ind w:left="4367" w:hanging="291"/>
      </w:pPr>
      <w:rPr>
        <w:rFonts w:hint="default"/>
      </w:rPr>
    </w:lvl>
    <w:lvl w:ilvl="5" w:tplc="66BCD596">
      <w:start w:val="1"/>
      <w:numFmt w:val="bullet"/>
      <w:lvlText w:val="•"/>
      <w:lvlJc w:val="left"/>
      <w:pPr>
        <w:ind w:left="5332" w:hanging="291"/>
      </w:pPr>
      <w:rPr>
        <w:rFonts w:hint="default"/>
      </w:rPr>
    </w:lvl>
    <w:lvl w:ilvl="6" w:tplc="674E9222">
      <w:start w:val="1"/>
      <w:numFmt w:val="bullet"/>
      <w:lvlText w:val="•"/>
      <w:lvlJc w:val="left"/>
      <w:pPr>
        <w:ind w:left="6298" w:hanging="291"/>
      </w:pPr>
      <w:rPr>
        <w:rFonts w:hint="default"/>
      </w:rPr>
    </w:lvl>
    <w:lvl w:ilvl="7" w:tplc="AFBC7672">
      <w:start w:val="1"/>
      <w:numFmt w:val="bullet"/>
      <w:lvlText w:val="•"/>
      <w:lvlJc w:val="left"/>
      <w:pPr>
        <w:ind w:left="7263" w:hanging="291"/>
      </w:pPr>
      <w:rPr>
        <w:rFonts w:hint="default"/>
      </w:rPr>
    </w:lvl>
    <w:lvl w:ilvl="8" w:tplc="510A47CC">
      <w:start w:val="1"/>
      <w:numFmt w:val="bullet"/>
      <w:lvlText w:val="•"/>
      <w:lvlJc w:val="left"/>
      <w:pPr>
        <w:ind w:left="8229" w:hanging="291"/>
      </w:pPr>
      <w:rPr>
        <w:rFonts w:hint="default"/>
      </w:rPr>
    </w:lvl>
  </w:abstractNum>
  <w:abstractNum w:abstractNumId="4">
    <w:nsid w:val="56CA540D"/>
    <w:multiLevelType w:val="hybridMultilevel"/>
    <w:tmpl w:val="7744EC0C"/>
    <w:lvl w:ilvl="0" w:tplc="0F28DA92">
      <w:start w:val="1"/>
      <w:numFmt w:val="bullet"/>
      <w:lvlText w:val=""/>
      <w:lvlJc w:val="left"/>
      <w:pPr>
        <w:ind w:left="833" w:hanging="360"/>
      </w:pPr>
      <w:rPr>
        <w:rFonts w:ascii="Symbol" w:eastAsia="Symbol" w:hAnsi="Symbol" w:hint="default"/>
        <w:sz w:val="22"/>
        <w:szCs w:val="22"/>
      </w:rPr>
    </w:lvl>
    <w:lvl w:ilvl="1" w:tplc="ABDCB89E">
      <w:start w:val="1"/>
      <w:numFmt w:val="bullet"/>
      <w:lvlText w:val="•"/>
      <w:lvlJc w:val="left"/>
      <w:pPr>
        <w:ind w:left="1766" w:hanging="360"/>
      </w:pPr>
      <w:rPr>
        <w:rFonts w:hint="default"/>
      </w:rPr>
    </w:lvl>
    <w:lvl w:ilvl="2" w:tplc="39689D7E">
      <w:start w:val="1"/>
      <w:numFmt w:val="bullet"/>
      <w:lvlText w:val="•"/>
      <w:lvlJc w:val="left"/>
      <w:pPr>
        <w:ind w:left="2698" w:hanging="360"/>
      </w:pPr>
      <w:rPr>
        <w:rFonts w:hint="default"/>
      </w:rPr>
    </w:lvl>
    <w:lvl w:ilvl="3" w:tplc="9064E30A">
      <w:start w:val="1"/>
      <w:numFmt w:val="bullet"/>
      <w:lvlText w:val="•"/>
      <w:lvlJc w:val="left"/>
      <w:pPr>
        <w:ind w:left="3631" w:hanging="360"/>
      </w:pPr>
      <w:rPr>
        <w:rFonts w:hint="default"/>
      </w:rPr>
    </w:lvl>
    <w:lvl w:ilvl="4" w:tplc="762E3662">
      <w:start w:val="1"/>
      <w:numFmt w:val="bullet"/>
      <w:lvlText w:val="•"/>
      <w:lvlJc w:val="left"/>
      <w:pPr>
        <w:ind w:left="4564" w:hanging="360"/>
      </w:pPr>
      <w:rPr>
        <w:rFonts w:hint="default"/>
      </w:rPr>
    </w:lvl>
    <w:lvl w:ilvl="5" w:tplc="9884AEEA">
      <w:start w:val="1"/>
      <w:numFmt w:val="bullet"/>
      <w:lvlText w:val="•"/>
      <w:lvlJc w:val="left"/>
      <w:pPr>
        <w:ind w:left="5497" w:hanging="360"/>
      </w:pPr>
      <w:rPr>
        <w:rFonts w:hint="default"/>
      </w:rPr>
    </w:lvl>
    <w:lvl w:ilvl="6" w:tplc="EDAEE36A">
      <w:start w:val="1"/>
      <w:numFmt w:val="bullet"/>
      <w:lvlText w:val="•"/>
      <w:lvlJc w:val="left"/>
      <w:pPr>
        <w:ind w:left="6429" w:hanging="360"/>
      </w:pPr>
      <w:rPr>
        <w:rFonts w:hint="default"/>
      </w:rPr>
    </w:lvl>
    <w:lvl w:ilvl="7" w:tplc="ECFAB10A">
      <w:start w:val="1"/>
      <w:numFmt w:val="bullet"/>
      <w:lvlText w:val="•"/>
      <w:lvlJc w:val="left"/>
      <w:pPr>
        <w:ind w:left="7362" w:hanging="360"/>
      </w:pPr>
      <w:rPr>
        <w:rFonts w:hint="default"/>
      </w:rPr>
    </w:lvl>
    <w:lvl w:ilvl="8" w:tplc="7F123DC4">
      <w:start w:val="1"/>
      <w:numFmt w:val="bullet"/>
      <w:lvlText w:val="•"/>
      <w:lvlJc w:val="left"/>
      <w:pPr>
        <w:ind w:left="8295" w:hanging="360"/>
      </w:pPr>
      <w:rPr>
        <w:rFonts w:hint="default"/>
      </w:rPr>
    </w:lvl>
  </w:abstractNum>
  <w:abstractNum w:abstractNumId="5">
    <w:nsid w:val="589F1B16"/>
    <w:multiLevelType w:val="hybridMultilevel"/>
    <w:tmpl w:val="FEE662DE"/>
    <w:lvl w:ilvl="0" w:tplc="49FCAE62">
      <w:start w:val="1"/>
      <w:numFmt w:val="decimal"/>
      <w:lvlText w:val="%1."/>
      <w:lvlJc w:val="left"/>
      <w:pPr>
        <w:ind w:left="574" w:hanging="360"/>
      </w:pPr>
      <w:rPr>
        <w:rFonts w:ascii="Georgia" w:eastAsia="Georgia" w:hAnsi="Georgia" w:hint="default"/>
        <w:b/>
        <w:bCs/>
        <w:spacing w:val="-1"/>
        <w:sz w:val="22"/>
        <w:szCs w:val="22"/>
      </w:rPr>
    </w:lvl>
    <w:lvl w:ilvl="1" w:tplc="5D702222">
      <w:start w:val="1"/>
      <w:numFmt w:val="decimal"/>
      <w:lvlText w:val="%2."/>
      <w:lvlJc w:val="left"/>
      <w:pPr>
        <w:ind w:left="833" w:hanging="360"/>
      </w:pPr>
      <w:rPr>
        <w:rFonts w:ascii="Georgia" w:eastAsia="Georgia" w:hAnsi="Georgia" w:hint="default"/>
        <w:spacing w:val="1"/>
        <w:sz w:val="22"/>
        <w:szCs w:val="22"/>
      </w:rPr>
    </w:lvl>
    <w:lvl w:ilvl="2" w:tplc="F9745A68">
      <w:start w:val="1"/>
      <w:numFmt w:val="bullet"/>
      <w:lvlText w:val="•"/>
      <w:lvlJc w:val="left"/>
      <w:pPr>
        <w:ind w:left="1869" w:hanging="360"/>
      </w:pPr>
      <w:rPr>
        <w:rFonts w:hint="default"/>
      </w:rPr>
    </w:lvl>
    <w:lvl w:ilvl="3" w:tplc="A4D06562">
      <w:start w:val="1"/>
      <w:numFmt w:val="bullet"/>
      <w:lvlText w:val="•"/>
      <w:lvlJc w:val="left"/>
      <w:pPr>
        <w:ind w:left="2906" w:hanging="360"/>
      </w:pPr>
      <w:rPr>
        <w:rFonts w:hint="default"/>
      </w:rPr>
    </w:lvl>
    <w:lvl w:ilvl="4" w:tplc="E0BADC6E">
      <w:start w:val="1"/>
      <w:numFmt w:val="bullet"/>
      <w:lvlText w:val="•"/>
      <w:lvlJc w:val="left"/>
      <w:pPr>
        <w:ind w:left="3942" w:hanging="360"/>
      </w:pPr>
      <w:rPr>
        <w:rFonts w:hint="default"/>
      </w:rPr>
    </w:lvl>
    <w:lvl w:ilvl="5" w:tplc="23FA8722">
      <w:start w:val="1"/>
      <w:numFmt w:val="bullet"/>
      <w:lvlText w:val="•"/>
      <w:lvlJc w:val="left"/>
      <w:pPr>
        <w:ind w:left="4978" w:hanging="360"/>
      </w:pPr>
      <w:rPr>
        <w:rFonts w:hint="default"/>
      </w:rPr>
    </w:lvl>
    <w:lvl w:ilvl="6" w:tplc="82848E9A">
      <w:start w:val="1"/>
      <w:numFmt w:val="bullet"/>
      <w:lvlText w:val="•"/>
      <w:lvlJc w:val="left"/>
      <w:pPr>
        <w:ind w:left="6015" w:hanging="360"/>
      </w:pPr>
      <w:rPr>
        <w:rFonts w:hint="default"/>
      </w:rPr>
    </w:lvl>
    <w:lvl w:ilvl="7" w:tplc="29A87886">
      <w:start w:val="1"/>
      <w:numFmt w:val="bullet"/>
      <w:lvlText w:val="•"/>
      <w:lvlJc w:val="left"/>
      <w:pPr>
        <w:ind w:left="7051" w:hanging="360"/>
      </w:pPr>
      <w:rPr>
        <w:rFonts w:hint="default"/>
      </w:rPr>
    </w:lvl>
    <w:lvl w:ilvl="8" w:tplc="34F88CFE">
      <w:start w:val="1"/>
      <w:numFmt w:val="bullet"/>
      <w:lvlText w:val="•"/>
      <w:lvlJc w:val="left"/>
      <w:pPr>
        <w:ind w:left="8088" w:hanging="360"/>
      </w:pPr>
      <w:rPr>
        <w:rFonts w:hint="default"/>
      </w:rPr>
    </w:lvl>
  </w:abstractNum>
  <w:abstractNum w:abstractNumId="6">
    <w:nsid w:val="769A4152"/>
    <w:multiLevelType w:val="hybridMultilevel"/>
    <w:tmpl w:val="CA549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7F0CB6"/>
    <w:rsid w:val="00017BE7"/>
    <w:rsid w:val="001F47F6"/>
    <w:rsid w:val="00735003"/>
    <w:rsid w:val="00752A0A"/>
    <w:rsid w:val="007F0CB6"/>
    <w:rsid w:val="00823C3A"/>
    <w:rsid w:val="00855D01"/>
    <w:rsid w:val="008E100A"/>
    <w:rsid w:val="009639DF"/>
    <w:rsid w:val="00A40BAB"/>
    <w:rsid w:val="00B209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F0CB6"/>
  </w:style>
  <w:style w:type="paragraph" w:styleId="2">
    <w:name w:val="heading 2"/>
    <w:basedOn w:val="a"/>
    <w:next w:val="a"/>
    <w:link w:val="2Char"/>
    <w:uiPriority w:val="99"/>
    <w:qFormat/>
    <w:rsid w:val="00752A0A"/>
    <w:pPr>
      <w:keepNext/>
      <w:widowControl/>
      <w:spacing w:line="360" w:lineRule="auto"/>
      <w:ind w:left="4678"/>
      <w:jc w:val="both"/>
      <w:outlineLvl w:val="1"/>
    </w:pPr>
    <w:rPr>
      <w:rFonts w:ascii="Times New Roman" w:eastAsia="Times New Roman" w:hAnsi="Times New Roman" w:cs="Times New Roman"/>
      <w:b/>
      <w:bCs/>
      <w:sz w:val="24"/>
      <w:szCs w:val="24"/>
      <w:lang w:val="el-GR" w:eastAsia="el-GR"/>
    </w:rPr>
  </w:style>
  <w:style w:type="paragraph" w:styleId="3">
    <w:name w:val="heading 3"/>
    <w:basedOn w:val="a"/>
    <w:next w:val="a"/>
    <w:link w:val="3Char"/>
    <w:uiPriority w:val="99"/>
    <w:qFormat/>
    <w:rsid w:val="00752A0A"/>
    <w:pPr>
      <w:keepNext/>
      <w:widowControl/>
      <w:spacing w:line="360" w:lineRule="auto"/>
      <w:ind w:left="1080" w:hanging="1080"/>
      <w:jc w:val="center"/>
      <w:outlineLvl w:val="2"/>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0CB6"/>
    <w:tblPr>
      <w:tblInd w:w="0" w:type="dxa"/>
      <w:tblCellMar>
        <w:top w:w="0" w:type="dxa"/>
        <w:left w:w="0" w:type="dxa"/>
        <w:bottom w:w="0" w:type="dxa"/>
        <w:right w:w="0" w:type="dxa"/>
      </w:tblCellMar>
    </w:tblPr>
  </w:style>
  <w:style w:type="paragraph" w:styleId="a3">
    <w:name w:val="Body Text"/>
    <w:basedOn w:val="a"/>
    <w:uiPriority w:val="1"/>
    <w:qFormat/>
    <w:rsid w:val="007F0CB6"/>
    <w:pPr>
      <w:ind w:left="833"/>
    </w:pPr>
    <w:rPr>
      <w:rFonts w:ascii="Georgia" w:eastAsia="Georgia" w:hAnsi="Georgia"/>
    </w:rPr>
  </w:style>
  <w:style w:type="paragraph" w:customStyle="1" w:styleId="Heading1">
    <w:name w:val="Heading 1"/>
    <w:basedOn w:val="a"/>
    <w:uiPriority w:val="1"/>
    <w:qFormat/>
    <w:rsid w:val="007F0CB6"/>
    <w:pPr>
      <w:spacing w:before="38"/>
      <w:ind w:left="574"/>
      <w:outlineLvl w:val="1"/>
    </w:pPr>
    <w:rPr>
      <w:rFonts w:ascii="Georgia" w:eastAsia="Georgia" w:hAnsi="Georgia"/>
      <w:b/>
      <w:bCs/>
    </w:rPr>
  </w:style>
  <w:style w:type="paragraph" w:styleId="a4">
    <w:name w:val="List Paragraph"/>
    <w:basedOn w:val="a"/>
    <w:uiPriority w:val="1"/>
    <w:qFormat/>
    <w:rsid w:val="007F0CB6"/>
  </w:style>
  <w:style w:type="paragraph" w:customStyle="1" w:styleId="TableParagraph">
    <w:name w:val="Table Paragraph"/>
    <w:basedOn w:val="a"/>
    <w:uiPriority w:val="1"/>
    <w:qFormat/>
    <w:rsid w:val="007F0CB6"/>
  </w:style>
  <w:style w:type="character" w:customStyle="1" w:styleId="2Char">
    <w:name w:val="Επικεφαλίδα 2 Char"/>
    <w:basedOn w:val="a0"/>
    <w:link w:val="2"/>
    <w:uiPriority w:val="99"/>
    <w:rsid w:val="00752A0A"/>
    <w:rPr>
      <w:rFonts w:ascii="Times New Roman" w:eastAsia="Times New Roman" w:hAnsi="Times New Roman" w:cs="Times New Roman"/>
      <w:b/>
      <w:bCs/>
      <w:sz w:val="24"/>
      <w:szCs w:val="24"/>
      <w:lang w:val="el-GR" w:eastAsia="el-GR"/>
    </w:rPr>
  </w:style>
  <w:style w:type="character" w:customStyle="1" w:styleId="3Char">
    <w:name w:val="Επικεφαλίδα 3 Char"/>
    <w:basedOn w:val="a0"/>
    <w:link w:val="3"/>
    <w:uiPriority w:val="99"/>
    <w:rsid w:val="00752A0A"/>
    <w:rPr>
      <w:rFonts w:ascii="Times New Roman" w:eastAsia="Times New Roman" w:hAnsi="Times New Roman" w:cs="Times New Roman"/>
      <w:b/>
      <w:bCs/>
      <w:sz w:val="24"/>
      <w:szCs w:val="24"/>
      <w:lang w:val="el-GR" w:eastAsia="el-GR"/>
    </w:rPr>
  </w:style>
  <w:style w:type="paragraph" w:styleId="a5">
    <w:name w:val="caption"/>
    <w:basedOn w:val="a"/>
    <w:next w:val="a"/>
    <w:uiPriority w:val="99"/>
    <w:qFormat/>
    <w:rsid w:val="00752A0A"/>
    <w:pPr>
      <w:framePr w:w="5653" w:h="1297" w:hSpace="180" w:wrap="auto" w:vAnchor="text" w:hAnchor="page" w:x="4237" w:y="289"/>
      <w:widowControl/>
      <w:pBdr>
        <w:top w:val="single" w:sz="6" w:space="1" w:color="auto"/>
        <w:left w:val="single" w:sz="6" w:space="1" w:color="auto"/>
        <w:bottom w:val="single" w:sz="6" w:space="1" w:color="auto"/>
        <w:right w:val="single" w:sz="6" w:space="1" w:color="auto"/>
      </w:pBdr>
      <w:spacing w:line="360" w:lineRule="auto"/>
      <w:jc w:val="center"/>
    </w:pPr>
    <w:rPr>
      <w:rFonts w:ascii="Times New Roman" w:eastAsia="Times New Roman" w:hAnsi="Times New Roman" w:cs="Times New Roman"/>
      <w:b/>
      <w:bCs/>
      <w:sz w:val="24"/>
      <w:szCs w:val="24"/>
      <w:lang w:val="el-GR" w:eastAsia="el-GR"/>
    </w:rPr>
  </w:style>
  <w:style w:type="paragraph" w:styleId="a6">
    <w:name w:val="Balloon Text"/>
    <w:basedOn w:val="a"/>
    <w:link w:val="Char"/>
    <w:uiPriority w:val="99"/>
    <w:semiHidden/>
    <w:unhideWhenUsed/>
    <w:rsid w:val="00752A0A"/>
    <w:rPr>
      <w:rFonts w:ascii="Tahoma" w:hAnsi="Tahoma" w:cs="Tahoma"/>
      <w:sz w:val="16"/>
      <w:szCs w:val="16"/>
    </w:rPr>
  </w:style>
  <w:style w:type="character" w:customStyle="1" w:styleId="Char">
    <w:name w:val="Κείμενο πλαισίου Char"/>
    <w:basedOn w:val="a0"/>
    <w:link w:val="a6"/>
    <w:uiPriority w:val="99"/>
    <w:semiHidden/>
    <w:rsid w:val="00752A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36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4651-076C-459D-A3A8-7D58812E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750</Words>
  <Characters>4053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Σέρρες    06-07-2006</vt:lpstr>
    </vt:vector>
  </TitlesOfParts>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Σέρρες    06-07-2006</dc:title>
  <dc:creator>Logistiki</dc:creator>
  <cp:lastModifiedBy>kate2</cp:lastModifiedBy>
  <cp:revision>8</cp:revision>
  <dcterms:created xsi:type="dcterms:W3CDTF">2019-11-11T09:09:00Z</dcterms:created>
  <dcterms:modified xsi:type="dcterms:W3CDTF">2019-11-11T09:35:00Z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LastSaved">
    <vt:filetime>2019-11-11T00:00:00Z</vt:filetime>
  </property>
</Properties>
</file>