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4" w:type="dxa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/>
      </w:tblPr>
      <w:tblGrid>
        <w:gridCol w:w="2164"/>
        <w:gridCol w:w="8220"/>
      </w:tblGrid>
      <w:tr w:rsidR="00A5275B" w:rsidRPr="00042562" w:rsidTr="00A66946">
        <w:trPr>
          <w:trHeight w:val="3111"/>
          <w:jc w:val="center"/>
        </w:trPr>
        <w:tc>
          <w:tcPr>
            <w:tcW w:w="10384" w:type="dxa"/>
            <w:gridSpan w:val="2"/>
          </w:tcPr>
          <w:p w:rsidR="00A5275B" w:rsidRPr="00737E93" w:rsidRDefault="00A5275B" w:rsidP="00A66946">
            <w:pPr>
              <w:ind w:left="284" w:right="990"/>
              <w:jc w:val="center"/>
              <w:rPr>
                <w:rStyle w:val="fontstyle01"/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</w:p>
          <w:p w:rsidR="00A5275B" w:rsidRDefault="00A5275B" w:rsidP="00A66946">
            <w:pPr>
              <w:spacing w:line="360" w:lineRule="auto"/>
              <w:ind w:left="22" w:right="-109" w:hanging="22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 xml:space="preserve">Ωρολόγιο Πρόγραμμα Ημερίδας με θέμα: </w:t>
            </w:r>
          </w:p>
          <w:p w:rsidR="00A5275B" w:rsidRDefault="00A5275B" w:rsidP="00A66946">
            <w:pPr>
              <w:spacing w:line="360" w:lineRule="auto"/>
              <w:ind w:left="22" w:right="-109" w:hanging="22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</w:pPr>
            <w:r w:rsidRPr="00091E25"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 xml:space="preserve">«Εκπαίδευση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>Προσωπικού και Φ</w:t>
            </w:r>
            <w:r w:rsidRPr="00091E25"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>οιτητών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 xml:space="preserve"> </w:t>
            </w:r>
            <w:r w:rsidRPr="00091E25"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 xml:space="preserve">σε θέματα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>Δ</w:t>
            </w:r>
            <w:r w:rsidRPr="00091E25"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 xml:space="preserve">ιοίκησης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>Π</w:t>
            </w:r>
            <w:r w:rsidRPr="00091E25"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>οιότητας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>»</w:t>
            </w:r>
          </w:p>
          <w:p w:rsidR="00A5275B" w:rsidRPr="00AE0653" w:rsidRDefault="00A5275B" w:rsidP="00A66946">
            <w:pPr>
              <w:spacing w:line="360" w:lineRule="auto"/>
              <w:ind w:left="22" w:right="-109" w:hanging="2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6"/>
                <w:lang w:val="el-GR"/>
              </w:rPr>
            </w:pPr>
          </w:p>
          <w:p w:rsidR="00A5275B" w:rsidRPr="00AE0653" w:rsidRDefault="00A5275B" w:rsidP="00A66946">
            <w:pPr>
              <w:pStyle w:val="9"/>
              <w:spacing w:line="360" w:lineRule="auto"/>
              <w:jc w:val="center"/>
              <w:rPr>
                <w:sz w:val="26"/>
                <w:szCs w:val="26"/>
              </w:rPr>
            </w:pPr>
            <w:r w:rsidRPr="00AE0653">
              <w:rPr>
                <w:sz w:val="26"/>
                <w:szCs w:val="26"/>
              </w:rPr>
              <w:t>Τ</w:t>
            </w:r>
            <w:r>
              <w:rPr>
                <w:sz w:val="26"/>
                <w:szCs w:val="26"/>
              </w:rPr>
              <w:t>ετάρτη 8</w:t>
            </w:r>
            <w:r w:rsidRPr="00AE0653">
              <w:rPr>
                <w:sz w:val="26"/>
                <w:szCs w:val="26"/>
              </w:rPr>
              <w:t xml:space="preserve"> Μαρτίου 2023</w:t>
            </w:r>
          </w:p>
          <w:p w:rsidR="00A5275B" w:rsidRPr="0077467D" w:rsidRDefault="00A5275B" w:rsidP="00A66946">
            <w:pPr>
              <w:spacing w:line="360" w:lineRule="auto"/>
              <w:ind w:left="22" w:right="-109" w:hanging="22"/>
              <w:jc w:val="center"/>
              <w:rPr>
                <w:rStyle w:val="fontstyle01"/>
                <w:rFonts w:ascii="Arial" w:hAnsi="Arial" w:cs="Arial"/>
                <w:b/>
                <w:sz w:val="26"/>
                <w:szCs w:val="26"/>
                <w:lang w:val="el-GR"/>
              </w:rPr>
            </w:pPr>
            <w:r w:rsidRPr="00AE0653">
              <w:rPr>
                <w:rStyle w:val="fontstyle01"/>
                <w:rFonts w:ascii="Arial" w:hAnsi="Arial" w:cs="Arial"/>
                <w:b/>
                <w:sz w:val="26"/>
                <w:szCs w:val="26"/>
                <w:lang w:val="el-GR"/>
              </w:rPr>
              <w:t xml:space="preserve">Θεσσαλονίκη, </w:t>
            </w:r>
            <w:r w:rsidRPr="00580809">
              <w:rPr>
                <w:rStyle w:val="fontstyle01"/>
                <w:rFonts w:ascii="Arial" w:hAnsi="Arial" w:cs="Arial"/>
                <w:sz w:val="26"/>
                <w:szCs w:val="26"/>
                <w:lang w:val="el-GR"/>
              </w:rPr>
              <w:t xml:space="preserve">Αμφιθέατρο «Αλέξανδρος», Αλεξάνδρεια Πανεπιστημιούπολη </w:t>
            </w:r>
            <w:proofErr w:type="spellStart"/>
            <w:r w:rsidRPr="00580809">
              <w:rPr>
                <w:rStyle w:val="fontstyle01"/>
                <w:rFonts w:ascii="Arial" w:hAnsi="Arial" w:cs="Arial"/>
                <w:sz w:val="26"/>
                <w:szCs w:val="26"/>
                <w:lang w:val="el-GR"/>
              </w:rPr>
              <w:t>Σίνδου</w:t>
            </w:r>
            <w:proofErr w:type="spellEnd"/>
          </w:p>
          <w:p w:rsidR="00A5275B" w:rsidRPr="00737E93" w:rsidRDefault="00A5275B" w:rsidP="00A66946">
            <w:pPr>
              <w:ind w:right="99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l-GR"/>
              </w:rPr>
            </w:pPr>
            <w:r w:rsidRPr="00580809">
              <w:rPr>
                <w:rFonts w:ascii="Arial" w:hAnsi="Arial" w:cs="Arial"/>
                <w:b/>
                <w:bCs/>
                <w:i/>
                <w:iCs/>
                <w:szCs w:val="24"/>
                <w:lang w:val="el-GR"/>
              </w:rPr>
              <w:t xml:space="preserve">Ομάδα </w:t>
            </w:r>
            <w:r>
              <w:rPr>
                <w:rFonts w:ascii="Arial" w:hAnsi="Arial" w:cs="Arial"/>
                <w:b/>
                <w:bCs/>
                <w:i/>
                <w:iCs/>
                <w:szCs w:val="24"/>
                <w:lang w:val="el-GR"/>
              </w:rPr>
              <w:t>Β</w:t>
            </w:r>
            <w:r w:rsidRPr="00580809">
              <w:rPr>
                <w:rFonts w:ascii="Arial" w:hAnsi="Arial" w:cs="Arial"/>
                <w:b/>
                <w:i/>
                <w:iCs/>
                <w:szCs w:val="24"/>
                <w:lang w:val="el-GR"/>
              </w:rPr>
              <w:t xml:space="preserve">: </w:t>
            </w:r>
            <w:r w:rsidRPr="00B15DD4">
              <w:rPr>
                <w:rFonts w:ascii="Arial" w:hAnsi="Arial" w:cs="Arial"/>
                <w:i/>
                <w:iCs/>
                <w:szCs w:val="24"/>
                <w:lang w:val="el-GR"/>
              </w:rPr>
              <w:t>Προσωπικό της ΜΟ.ΔΙ.Π. και στελέχη της διοίκησης</w:t>
            </w:r>
          </w:p>
        </w:tc>
      </w:tr>
      <w:tr w:rsidR="00A5275B" w:rsidRPr="00042562" w:rsidTr="00A66946">
        <w:trPr>
          <w:trHeight w:val="1067"/>
          <w:jc w:val="center"/>
        </w:trPr>
        <w:tc>
          <w:tcPr>
            <w:tcW w:w="10384" w:type="dxa"/>
            <w:gridSpan w:val="2"/>
            <w:shd w:val="clear" w:color="auto" w:fill="E0E0E0"/>
            <w:vAlign w:val="center"/>
          </w:tcPr>
          <w:p w:rsidR="00A5275B" w:rsidRPr="00C14054" w:rsidRDefault="00A5275B" w:rsidP="00A66946">
            <w:pPr>
              <w:pStyle w:val="8"/>
              <w:spacing w:line="360" w:lineRule="auto"/>
              <w:jc w:val="center"/>
              <w:rPr>
                <w:b/>
                <w:i w:val="0"/>
                <w:color w:val="222222"/>
                <w:sz w:val="26"/>
                <w:szCs w:val="26"/>
              </w:rPr>
            </w:pPr>
            <w:r w:rsidRPr="00C14054">
              <w:rPr>
                <w:b/>
                <w:i w:val="0"/>
                <w:color w:val="222222"/>
                <w:sz w:val="26"/>
                <w:szCs w:val="26"/>
              </w:rPr>
              <w:t>Εκπαιδευτικό Πρόγραμμα</w:t>
            </w:r>
          </w:p>
          <w:p w:rsidR="00A5275B" w:rsidRPr="00D038E5" w:rsidRDefault="00A5275B" w:rsidP="00A66946">
            <w:pPr>
              <w:pStyle w:val="8"/>
              <w:spacing w:line="360" w:lineRule="auto"/>
              <w:jc w:val="center"/>
            </w:pPr>
            <w:r w:rsidRPr="00C14054">
              <w:rPr>
                <w:b/>
                <w:i w:val="0"/>
                <w:sz w:val="22"/>
                <w:szCs w:val="24"/>
              </w:rPr>
              <w:t xml:space="preserve">Εισηγητές:  Νικόλαος Ι. </w:t>
            </w:r>
            <w:proofErr w:type="spellStart"/>
            <w:r w:rsidRPr="00C14054">
              <w:rPr>
                <w:b/>
                <w:i w:val="0"/>
                <w:sz w:val="22"/>
                <w:szCs w:val="24"/>
              </w:rPr>
              <w:t>Μιχαλολιάκος</w:t>
            </w:r>
            <w:proofErr w:type="spellEnd"/>
            <w:r>
              <w:rPr>
                <w:b/>
                <w:i w:val="0"/>
                <w:sz w:val="22"/>
                <w:szCs w:val="24"/>
              </w:rPr>
              <w:t xml:space="preserve"> </w:t>
            </w:r>
            <w:r w:rsidRPr="00954EFA">
              <w:rPr>
                <w:b/>
                <w:i w:val="0"/>
                <w:sz w:val="22"/>
                <w:szCs w:val="24"/>
              </w:rPr>
              <w:t>&amp; Νικόλαος Λογοθέτης</w:t>
            </w:r>
          </w:p>
        </w:tc>
      </w:tr>
      <w:tr w:rsidR="00A5275B" w:rsidRPr="001A51BA" w:rsidTr="00A66946">
        <w:trPr>
          <w:trHeight w:val="3537"/>
          <w:jc w:val="center"/>
        </w:trPr>
        <w:tc>
          <w:tcPr>
            <w:tcW w:w="2164" w:type="dxa"/>
            <w:vAlign w:val="center"/>
          </w:tcPr>
          <w:p w:rsidR="00A5275B" w:rsidRPr="00F07CC5" w:rsidRDefault="00A5275B" w:rsidP="00A6694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A00E24">
              <w:rPr>
                <w:rFonts w:ascii="Arial" w:hAnsi="Arial" w:cs="Arial"/>
                <w:sz w:val="22"/>
                <w:szCs w:val="22"/>
                <w:lang w:val="el-GR"/>
              </w:rPr>
              <w:t>10:00 – 1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Pr="00A00E24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30</w:t>
            </w:r>
          </w:p>
        </w:tc>
        <w:tc>
          <w:tcPr>
            <w:tcW w:w="8220" w:type="dxa"/>
            <w:vAlign w:val="center"/>
          </w:tcPr>
          <w:p w:rsidR="00A5275B" w:rsidRPr="00C14054" w:rsidRDefault="00A5275B" w:rsidP="00A5275B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</w:pPr>
            <w:proofErr w:type="spellStart"/>
            <w:r w:rsidRPr="00C14054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Strategic</w:t>
            </w:r>
            <w:proofErr w:type="spellEnd"/>
            <w:r w:rsidRPr="00C14054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C14054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Management</w:t>
            </w:r>
            <w:proofErr w:type="spellEnd"/>
            <w:r w:rsidRPr="00C14054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 xml:space="preserve"> – Ηγεσία (Στρατηγική)</w:t>
            </w:r>
          </w:p>
          <w:p w:rsidR="00A5275B" w:rsidRPr="00C14054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Βασικές αρχές &amp; έννοιες της Στρατηγικής</w:t>
            </w:r>
          </w:p>
          <w:p w:rsidR="00A5275B" w:rsidRPr="00C14054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Ορισμός του Στρατηγικού Σχεδιασμού</w:t>
            </w:r>
          </w:p>
          <w:p w:rsidR="00A5275B" w:rsidRPr="00C14054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Τα βήματα του Στρατηγικού Σχεδιασμού</w:t>
            </w:r>
          </w:p>
          <w:p w:rsidR="00A5275B" w:rsidRPr="00C14054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Μοντέλο Στρατηγικού Σχεδιασμού</w:t>
            </w:r>
          </w:p>
          <w:p w:rsidR="00A5275B" w:rsidRPr="00C14054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Προαπαιτούμενα του Στρατηγικού Σχεδιασμού</w:t>
            </w:r>
          </w:p>
          <w:p w:rsidR="00A5275B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Η Έννοια και τα Χαρακτηριστικά της Ηγεσίας</w:t>
            </w:r>
          </w:p>
          <w:p w:rsidR="00A5275B" w:rsidRPr="00FB4066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A578DC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Η επίτευξη της αλλαγής</w:t>
            </w:r>
            <w:r w:rsidRPr="00FB406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</w:t>
            </w:r>
          </w:p>
        </w:tc>
      </w:tr>
      <w:tr w:rsidR="00A5275B" w:rsidRPr="00737E93" w:rsidTr="00A66946">
        <w:trPr>
          <w:trHeight w:val="697"/>
          <w:jc w:val="center"/>
        </w:trPr>
        <w:tc>
          <w:tcPr>
            <w:tcW w:w="2164" w:type="dxa"/>
            <w:shd w:val="clear" w:color="auto" w:fill="E0E0E0"/>
            <w:vAlign w:val="center"/>
          </w:tcPr>
          <w:p w:rsidR="00A5275B" w:rsidRPr="008864A9" w:rsidRDefault="00A5275B" w:rsidP="00A669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8864A9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1</w:t>
            </w:r>
            <w:r w:rsidRPr="008864A9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3</w:t>
            </w:r>
            <w:r w:rsidRPr="008864A9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0 – 1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1:45</w:t>
            </w:r>
          </w:p>
        </w:tc>
        <w:tc>
          <w:tcPr>
            <w:tcW w:w="8220" w:type="dxa"/>
            <w:shd w:val="clear" w:color="auto" w:fill="E0E0E0"/>
            <w:vAlign w:val="center"/>
          </w:tcPr>
          <w:p w:rsidR="00A5275B" w:rsidRPr="008864A9" w:rsidRDefault="00A5275B" w:rsidP="00A66946">
            <w:pPr>
              <w:pStyle w:val="8"/>
              <w:spacing w:line="360" w:lineRule="auto"/>
              <w:rPr>
                <w:b/>
                <w:sz w:val="22"/>
              </w:rPr>
            </w:pPr>
            <w:r w:rsidRPr="008864A9">
              <w:rPr>
                <w:b/>
                <w:sz w:val="22"/>
              </w:rPr>
              <w:t>Διάλειμμα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5275B" w:rsidRPr="00A5275B" w:rsidTr="00A66946">
        <w:trPr>
          <w:trHeight w:val="3937"/>
          <w:jc w:val="center"/>
        </w:trPr>
        <w:tc>
          <w:tcPr>
            <w:tcW w:w="2164" w:type="dxa"/>
            <w:vAlign w:val="center"/>
          </w:tcPr>
          <w:p w:rsidR="00A5275B" w:rsidRPr="008864A9" w:rsidRDefault="00A5275B" w:rsidP="00A6694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A00E24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1</w:t>
            </w:r>
            <w:proofErr w:type="spellEnd"/>
            <w:r w:rsidRPr="00A00E24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45 – 12</w:t>
            </w:r>
            <w:r w:rsidRPr="00A00E24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30</w:t>
            </w:r>
          </w:p>
        </w:tc>
        <w:tc>
          <w:tcPr>
            <w:tcW w:w="8220" w:type="dxa"/>
            <w:vAlign w:val="center"/>
          </w:tcPr>
          <w:p w:rsidR="00A5275B" w:rsidRPr="00A624C4" w:rsidRDefault="00A5275B" w:rsidP="00A5275B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</w:pPr>
            <w:r w:rsidRPr="00FB4066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 xml:space="preserve">Η διαχείριση ανθρώπινων πόρων </w:t>
            </w:r>
          </w:p>
          <w:p w:rsidR="00A5275B" w:rsidRPr="00FB4066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FB406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Γενικές αρχές της Διαχείρισης του Ανθρώπινου Δυναμικού </w:t>
            </w:r>
          </w:p>
          <w:p w:rsidR="00A5275B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A578DC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Διαδικασίες διαχείρισης του Ανθρώπινου Δυναμικού </w:t>
            </w:r>
          </w:p>
          <w:p w:rsidR="00A5275B" w:rsidRPr="00A578DC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Καθορισμός προτεραιοτήτων &amp; Π</w:t>
            </w:r>
            <w:r w:rsidRPr="00A578DC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ρογραμματισμός</w:t>
            </w:r>
          </w:p>
          <w:p w:rsidR="00A5275B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proofErr w:type="spellStart"/>
            <w:r w:rsidRPr="00A578DC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Αξιακό</w:t>
            </w:r>
            <w:proofErr w:type="spellEnd"/>
            <w:r w:rsidRPr="00A578DC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σύστημα</w:t>
            </w:r>
          </w:p>
          <w:p w:rsidR="00A5275B" w:rsidRPr="00A578DC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A578DC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Η Διαμόρφωση της Κατάλληλης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</w:t>
            </w:r>
            <w:r w:rsidRPr="00A578DC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Κουλτούρας </w:t>
            </w:r>
          </w:p>
          <w:p w:rsidR="00A5275B" w:rsidRPr="00A578DC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A578DC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Η Διαμόρφωση καλού Εργασιακού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</w:t>
            </w:r>
            <w:r w:rsidRPr="00A578DC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Κλίματος</w:t>
            </w:r>
          </w:p>
          <w:p w:rsidR="00A5275B" w:rsidRPr="00A578DC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A578DC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Η Υγεία, η Ασφάλεια &amp; το </w:t>
            </w:r>
            <w:proofErr w:type="spellStart"/>
            <w:r w:rsidRPr="00A578DC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Wellbeing</w:t>
            </w:r>
            <w:proofErr w:type="spellEnd"/>
            <w:r w:rsidRPr="00A578DC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</w:t>
            </w:r>
          </w:p>
          <w:p w:rsidR="00A5275B" w:rsidRPr="00FB4066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A578DC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H Επικοινωνία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                                 </w:t>
            </w:r>
          </w:p>
        </w:tc>
      </w:tr>
      <w:tr w:rsidR="00A5275B" w:rsidRPr="001B6AD9" w:rsidTr="00A66946">
        <w:trPr>
          <w:trHeight w:val="5521"/>
          <w:jc w:val="center"/>
        </w:trPr>
        <w:tc>
          <w:tcPr>
            <w:tcW w:w="2164" w:type="dxa"/>
            <w:vAlign w:val="center"/>
          </w:tcPr>
          <w:p w:rsidR="00A5275B" w:rsidRPr="00A00E24" w:rsidRDefault="00A5275B" w:rsidP="00A6694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A00E24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2</w:t>
            </w:r>
            <w:r w:rsidRPr="00A00E24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30</w:t>
            </w:r>
            <w:r w:rsidRPr="00A00E24">
              <w:rPr>
                <w:rFonts w:ascii="Arial" w:hAnsi="Arial" w:cs="Arial"/>
                <w:sz w:val="22"/>
                <w:szCs w:val="22"/>
                <w:lang w:val="el-GR"/>
              </w:rPr>
              <w:t xml:space="preserve"> – 1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3</w:t>
            </w:r>
            <w:r w:rsidRPr="00A00E24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30</w:t>
            </w:r>
          </w:p>
        </w:tc>
        <w:tc>
          <w:tcPr>
            <w:tcW w:w="8220" w:type="dxa"/>
            <w:vAlign w:val="center"/>
          </w:tcPr>
          <w:p w:rsidR="00A5275B" w:rsidRPr="00FB4066" w:rsidRDefault="00A5275B" w:rsidP="00A5275B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</w:pPr>
            <w:r w:rsidRPr="00FB4066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Η διοίκηση ποιότητας και η βελτίωση της εφαρμοζόμενης πολιτικής ποιότητας</w:t>
            </w:r>
          </w:p>
          <w:p w:rsidR="00A5275B" w:rsidRPr="00FB4066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FB406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(Συν-</w:t>
            </w:r>
            <w:proofErr w:type="spellStart"/>
            <w:r w:rsidRPr="00FB406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ολικ</w:t>
            </w:r>
            <w:proofErr w:type="spellEnd"/>
            <w:r w:rsidRPr="00FB406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ή) φιλοσοφία του Τ.Q.M.</w:t>
            </w:r>
          </w:p>
          <w:p w:rsidR="00A5275B" w:rsidRPr="00FB4066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FB406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Τι είναι 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ποιότητα;</w:t>
            </w:r>
          </w:p>
          <w:p w:rsidR="00A5275B" w:rsidRPr="00FB4066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FB406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Δομή συστήματος διαχείριση ποιότητας</w:t>
            </w:r>
          </w:p>
          <w:p w:rsidR="00A5275B" w:rsidRPr="00FB4066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FB406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Σύστημα διαχείρισης ποιότητας σε εκπαιδευτικό οργανισμό</w:t>
            </w:r>
          </w:p>
          <w:p w:rsidR="00A5275B" w:rsidRPr="00FB4066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FB406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Η ποιότητα σε ένα σύστημα συνολικής διαχείρισης</w:t>
            </w:r>
          </w:p>
          <w:p w:rsidR="00A5275B" w:rsidRPr="00FB4066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FB406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Ποιότητα ή/και καινοτομία;</w:t>
            </w:r>
          </w:p>
          <w:p w:rsidR="00A5275B" w:rsidRPr="00FB4066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FB406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Ποιότητα εν μέσω οικονομικής κρίσης;</w:t>
            </w:r>
          </w:p>
          <w:p w:rsidR="00A5275B" w:rsidRPr="00FB4066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FB406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Ποιότητα και ανθρώπινος παράγοντα</w:t>
            </w:r>
          </w:p>
          <w:p w:rsidR="00A5275B" w:rsidRPr="005753C1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FB406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Εξωτερικοί και εσωτερικοί πελάτες</w:t>
            </w:r>
          </w:p>
        </w:tc>
      </w:tr>
      <w:tr w:rsidR="00A5275B" w:rsidRPr="00B77F5E" w:rsidTr="00A66946">
        <w:trPr>
          <w:trHeight w:val="693"/>
          <w:jc w:val="center"/>
        </w:trPr>
        <w:tc>
          <w:tcPr>
            <w:tcW w:w="2164" w:type="dxa"/>
            <w:shd w:val="clear" w:color="auto" w:fill="D9D9D9" w:themeFill="background1" w:themeFillShade="D9"/>
            <w:vAlign w:val="center"/>
          </w:tcPr>
          <w:p w:rsidR="00A5275B" w:rsidRPr="00AD4B4D" w:rsidRDefault="00A5275B" w:rsidP="00A6694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64A9">
              <w:rPr>
                <w:rFonts w:ascii="Arial" w:hAnsi="Arial" w:cs="Arial"/>
                <w:b/>
                <w:sz w:val="22"/>
                <w:szCs w:val="22"/>
                <w:lang w:val="el-GR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3:30</w:t>
            </w:r>
            <w:r w:rsidRPr="008864A9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- 1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864A9">
              <w:rPr>
                <w:rFonts w:ascii="Arial" w:hAnsi="Arial" w:cs="Arial"/>
                <w:b/>
                <w:sz w:val="22"/>
                <w:szCs w:val="22"/>
                <w:lang w:val="el-GR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00</w:t>
            </w:r>
          </w:p>
        </w:tc>
        <w:tc>
          <w:tcPr>
            <w:tcW w:w="8220" w:type="dxa"/>
            <w:shd w:val="clear" w:color="auto" w:fill="D9D9D9" w:themeFill="background1" w:themeFillShade="D9"/>
            <w:vAlign w:val="center"/>
          </w:tcPr>
          <w:p w:rsidR="00A5275B" w:rsidRPr="008864A9" w:rsidRDefault="00A5275B" w:rsidP="00A66946">
            <w:pPr>
              <w:spacing w:line="360" w:lineRule="auto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val="el-GR"/>
              </w:rPr>
            </w:pPr>
            <w:r w:rsidRPr="008864A9">
              <w:rPr>
                <w:rFonts w:ascii="Arial" w:hAnsi="Arial" w:cs="Arial"/>
                <w:b/>
                <w:i/>
                <w:iCs/>
                <w:sz w:val="22"/>
                <w:szCs w:val="22"/>
                <w:lang w:val="el-GR"/>
              </w:rPr>
              <w:t>Διάλειμμα</w:t>
            </w:r>
          </w:p>
        </w:tc>
      </w:tr>
      <w:tr w:rsidR="00A5275B" w:rsidRPr="001B6AD9" w:rsidTr="00A66946">
        <w:trPr>
          <w:trHeight w:val="5238"/>
          <w:jc w:val="center"/>
        </w:trPr>
        <w:tc>
          <w:tcPr>
            <w:tcW w:w="2164" w:type="dxa"/>
            <w:vAlign w:val="center"/>
          </w:tcPr>
          <w:p w:rsidR="00A5275B" w:rsidRPr="00A00E24" w:rsidRDefault="00A5275B" w:rsidP="00A6694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A00E24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Pr="00A00E24">
              <w:rPr>
                <w:rFonts w:ascii="Arial" w:hAnsi="Arial" w:cs="Arial"/>
                <w:sz w:val="22"/>
                <w:szCs w:val="22"/>
              </w:rPr>
              <w:t>4</w:t>
            </w:r>
            <w:r w:rsidRPr="00A00E24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0</w:t>
            </w:r>
            <w:r w:rsidRPr="00A00E24">
              <w:rPr>
                <w:rFonts w:ascii="Arial" w:hAnsi="Arial" w:cs="Arial"/>
                <w:sz w:val="22"/>
                <w:szCs w:val="22"/>
              </w:rPr>
              <w:t>0</w:t>
            </w:r>
            <w:r w:rsidRPr="00A00E24">
              <w:rPr>
                <w:rFonts w:ascii="Arial" w:hAnsi="Arial" w:cs="Arial"/>
                <w:sz w:val="22"/>
                <w:szCs w:val="22"/>
                <w:lang w:val="el-GR"/>
              </w:rPr>
              <w:t xml:space="preserve"> - 1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5</w:t>
            </w:r>
            <w:r w:rsidRPr="00A00E24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30</w:t>
            </w:r>
          </w:p>
        </w:tc>
        <w:tc>
          <w:tcPr>
            <w:tcW w:w="8220" w:type="dxa"/>
            <w:shd w:val="clear" w:color="auto" w:fill="FFFFFF" w:themeFill="background1"/>
            <w:vAlign w:val="center"/>
          </w:tcPr>
          <w:p w:rsidR="00A5275B" w:rsidRPr="00CB7010" w:rsidRDefault="00A5275B" w:rsidP="00A5275B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</w:pPr>
            <w:r w:rsidRPr="00CB7010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Η διοίκηση ποιότητας και η βελτίωση της εφαρμοζόμενης πολιτικής ποιότητας (συνέχεια)</w:t>
            </w:r>
          </w:p>
          <w:p w:rsidR="00A5275B" w:rsidRPr="00CB7010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B7010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Ο κύκλος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της</w:t>
            </w:r>
            <w:r w:rsidRPr="00CB7010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ποιότητας</w:t>
            </w:r>
          </w:p>
          <w:p w:rsidR="00A5275B" w:rsidRPr="00CB7010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B7010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Συνεχής βελτίωση 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Σ</w:t>
            </w:r>
            <w:r w:rsidRPr="00CB7010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υστήματος 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Δ</w:t>
            </w:r>
            <w:r w:rsidRPr="00CB7010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ιασφάλισης «ποιότητα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ς</w:t>
            </w:r>
            <w:r w:rsidRPr="00CB7010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σε όλα»</w:t>
            </w:r>
          </w:p>
          <w:p w:rsidR="00A5275B" w:rsidRPr="00CB7010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B7010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Π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ώ</w:t>
            </w:r>
            <w:r w:rsidRPr="00CB7010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ς επιτυγχάνουμε ποιότητα σε όλα;</w:t>
            </w:r>
          </w:p>
          <w:p w:rsidR="00A5275B" w:rsidRPr="00CB7010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B7010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Ο «τρόπος» προς την ποιότητα</w:t>
            </w:r>
          </w:p>
          <w:p w:rsidR="00A5275B" w:rsidRPr="00CB7010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B7010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Στόχοι ποιότητας</w:t>
            </w:r>
          </w:p>
          <w:p w:rsidR="00A5275B" w:rsidRPr="00CB7010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B7010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Δείκτες ποιότητας</w:t>
            </w:r>
          </w:p>
          <w:p w:rsidR="00A5275B" w:rsidRPr="00CB7010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B7010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Οι 8 αρχές της ποιότητας</w:t>
            </w:r>
          </w:p>
          <w:p w:rsidR="00A5275B" w:rsidRPr="00CB7010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B7010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Στρατηγικός χάρτης για ολική ποιότητα</w:t>
            </w:r>
          </w:p>
          <w:p w:rsidR="00A5275B" w:rsidRPr="00CB7010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B7010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Εργαλεία διαχείρισης ποιότητας</w:t>
            </w:r>
          </w:p>
          <w:p w:rsidR="00A5275B" w:rsidRPr="00CB7010" w:rsidRDefault="00A5275B" w:rsidP="00A5275B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Συνεχής πρό</w:t>
            </w:r>
            <w:r w:rsidRPr="00CB7010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οδο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ς στην ποιό</w:t>
            </w:r>
            <w:r w:rsidRPr="00CB7010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τητα</w:t>
            </w:r>
          </w:p>
        </w:tc>
      </w:tr>
      <w:tr w:rsidR="00A5275B" w:rsidRPr="00042562" w:rsidTr="00A66946">
        <w:trPr>
          <w:trHeight w:val="844"/>
          <w:jc w:val="center"/>
        </w:trPr>
        <w:tc>
          <w:tcPr>
            <w:tcW w:w="2164" w:type="dxa"/>
            <w:shd w:val="clear" w:color="auto" w:fill="D9D9D9" w:themeFill="background1" w:themeFillShade="D9"/>
            <w:vAlign w:val="center"/>
          </w:tcPr>
          <w:p w:rsidR="00A5275B" w:rsidRPr="00772297" w:rsidRDefault="00A5275B" w:rsidP="00A6694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772297">
              <w:rPr>
                <w:rFonts w:ascii="Arial" w:hAnsi="Arial" w:cs="Arial"/>
                <w:b/>
                <w:sz w:val="22"/>
                <w:szCs w:val="22"/>
                <w:lang w:val="el-GR"/>
              </w:rPr>
              <w:t>15:30 - 16:00</w:t>
            </w:r>
          </w:p>
        </w:tc>
        <w:tc>
          <w:tcPr>
            <w:tcW w:w="8220" w:type="dxa"/>
            <w:shd w:val="clear" w:color="auto" w:fill="D9D9D9" w:themeFill="background1" w:themeFillShade="D9"/>
            <w:vAlign w:val="center"/>
          </w:tcPr>
          <w:p w:rsidR="00A5275B" w:rsidRPr="00772297" w:rsidRDefault="00A5275B" w:rsidP="00A66946">
            <w:pPr>
              <w:spacing w:line="360" w:lineRule="auto"/>
              <w:jc w:val="both"/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</w:pPr>
            <w:r w:rsidRPr="00772297">
              <w:rPr>
                <w:rFonts w:ascii="Arial" w:hAnsi="Arial" w:cs="Arial"/>
                <w:b/>
                <w:i/>
                <w:iCs/>
                <w:sz w:val="22"/>
                <w:szCs w:val="22"/>
                <w:lang w:val="el-GR"/>
              </w:rPr>
              <w:t>Πιστοποίηση Γνώσεων Συμμετεχόντων – Κλείσιμο Ημερίδας</w:t>
            </w:r>
          </w:p>
        </w:tc>
      </w:tr>
    </w:tbl>
    <w:p w:rsidR="00E71CB6" w:rsidRPr="00A5275B" w:rsidRDefault="00E71CB6">
      <w:pPr>
        <w:rPr>
          <w:lang w:val="el-GR"/>
        </w:rPr>
      </w:pPr>
    </w:p>
    <w:sectPr w:rsidR="00E71CB6" w:rsidRPr="00A5275B" w:rsidSect="00E71CB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E70" w:rsidRDefault="000D0E70" w:rsidP="00A5275B">
      <w:r>
        <w:separator/>
      </w:r>
    </w:p>
  </w:endnote>
  <w:endnote w:type="continuationSeparator" w:id="0">
    <w:p w:rsidR="000D0E70" w:rsidRDefault="000D0E70" w:rsidP="00A52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5B" w:rsidRDefault="00A5275B">
    <w:pPr>
      <w:pStyle w:val="a5"/>
    </w:pPr>
    <w:r>
      <w:rPr>
        <w:noProof/>
        <w:lang w:val="el-GR" w:eastAsia="el-G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495300</wp:posOffset>
          </wp:positionH>
          <wp:positionV relativeFrom="paragraph">
            <wp:posOffset>-570865</wp:posOffset>
          </wp:positionV>
          <wp:extent cx="1157605" cy="609600"/>
          <wp:effectExtent l="19050" t="0" r="4445" b="0"/>
          <wp:wrapNone/>
          <wp:docPr id="4" name="Εικόνα 12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4BF9449-CF1C-1EA1-DC8E-617C840B98C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Εικόνα 12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4BF9449-CF1C-1EA1-DC8E-617C840B98C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23504" b="23504"/>
                  <a:stretch/>
                </pic:blipFill>
                <pic:spPr>
                  <a:xfrm>
                    <a:off x="0" y="0"/>
                    <a:ext cx="115760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2600325</wp:posOffset>
          </wp:positionH>
          <wp:positionV relativeFrom="paragraph">
            <wp:posOffset>-637540</wp:posOffset>
          </wp:positionV>
          <wp:extent cx="3352165" cy="676275"/>
          <wp:effectExtent l="19050" t="0" r="635" b="0"/>
          <wp:wrapNone/>
          <wp:docPr id="5" name="Εικόνα 3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2A208AB-0027-CF80-3DC9-AA665C15755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Εικόνα 14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2A208AB-0027-CF80-3DC9-AA665C1575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5216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-570865</wp:posOffset>
          </wp:positionV>
          <wp:extent cx="983615" cy="609600"/>
          <wp:effectExtent l="19050" t="0" r="6985" b="0"/>
          <wp:wrapNone/>
          <wp:docPr id="3" name="Εικόνα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1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E70" w:rsidRDefault="000D0E70" w:rsidP="00A5275B">
      <w:r>
        <w:separator/>
      </w:r>
    </w:p>
  </w:footnote>
  <w:footnote w:type="continuationSeparator" w:id="0">
    <w:p w:rsidR="000D0E70" w:rsidRDefault="000D0E70" w:rsidP="00A52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5B" w:rsidRPr="00A5275B" w:rsidRDefault="00A5275B">
    <w:pPr>
      <w:pStyle w:val="a4"/>
      <w:rPr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3781425</wp:posOffset>
          </wp:positionH>
          <wp:positionV relativeFrom="paragraph">
            <wp:posOffset>-325755</wp:posOffset>
          </wp:positionV>
          <wp:extent cx="2095500" cy="685800"/>
          <wp:effectExtent l="19050" t="0" r="0" b="0"/>
          <wp:wrapNone/>
          <wp:docPr id="7" name="Εικόνα 5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ECEC9E1-FB0D-B884-6EC3-F2F3B558EA4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Εικόνα 9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ECEC9E1-FB0D-B884-6EC3-F2F3B558EA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11602"/>
                  <a:stretch/>
                </pic:blipFill>
                <pic:spPr>
                  <a:xfrm>
                    <a:off x="0" y="0"/>
                    <a:ext cx="20955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-325755</wp:posOffset>
          </wp:positionV>
          <wp:extent cx="2276475" cy="666750"/>
          <wp:effectExtent l="19050" t="0" r="9525" b="0"/>
          <wp:wrapNone/>
          <wp:docPr id="6" name="Εικόνα 4" descr="Διεθνές Πανεπιστήμιο της Ελλάδος - Bodossaki Lectures on Demand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3417EE7-879F-D129-21F9-40DD85AEF03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Διεθνές Πανεπιστήμιο της Ελλάδος - Bodossaki Lectures on Demand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3417EE7-879F-D129-21F9-40DD85AEF03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35182" b="33432"/>
                  <a:stretch/>
                </pic:blipFill>
                <pic:spPr bwMode="auto">
                  <a:xfrm>
                    <a:off x="0" y="0"/>
                    <a:ext cx="22764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40E"/>
    <w:multiLevelType w:val="hybridMultilevel"/>
    <w:tmpl w:val="FE220E4A"/>
    <w:lvl w:ilvl="0" w:tplc="ABC2C39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472F2"/>
    <w:multiLevelType w:val="hybridMultilevel"/>
    <w:tmpl w:val="FF2261D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492197"/>
    <w:multiLevelType w:val="hybridMultilevel"/>
    <w:tmpl w:val="ED8CA582"/>
    <w:lvl w:ilvl="0" w:tplc="3480A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75B"/>
    <w:rsid w:val="000D0E70"/>
    <w:rsid w:val="00A5275B"/>
    <w:rsid w:val="00E7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8">
    <w:name w:val="heading 8"/>
    <w:basedOn w:val="a"/>
    <w:next w:val="a"/>
    <w:link w:val="8Char"/>
    <w:qFormat/>
    <w:rsid w:val="00A5275B"/>
    <w:pPr>
      <w:keepNext/>
      <w:jc w:val="both"/>
      <w:outlineLvl w:val="7"/>
    </w:pPr>
    <w:rPr>
      <w:rFonts w:ascii="Arial" w:hAnsi="Arial" w:cs="Arial"/>
      <w:bCs/>
      <w:i/>
      <w:iCs/>
      <w:szCs w:val="22"/>
      <w:lang w:val="el-GR"/>
    </w:rPr>
  </w:style>
  <w:style w:type="paragraph" w:styleId="9">
    <w:name w:val="heading 9"/>
    <w:basedOn w:val="a"/>
    <w:next w:val="a"/>
    <w:link w:val="9Char"/>
    <w:qFormat/>
    <w:rsid w:val="00A5275B"/>
    <w:pPr>
      <w:keepNext/>
      <w:outlineLvl w:val="8"/>
    </w:pPr>
    <w:rPr>
      <w:rFonts w:ascii="Arial" w:hAnsi="Arial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rsid w:val="00A5275B"/>
    <w:rPr>
      <w:rFonts w:ascii="Arial" w:eastAsia="Times New Roman" w:hAnsi="Arial" w:cs="Arial"/>
      <w:bCs/>
      <w:i/>
      <w:iCs/>
      <w:sz w:val="24"/>
    </w:rPr>
  </w:style>
  <w:style w:type="character" w:customStyle="1" w:styleId="9Char">
    <w:name w:val="Επικεφαλίδα 9 Char"/>
    <w:basedOn w:val="a0"/>
    <w:link w:val="9"/>
    <w:rsid w:val="00A5275B"/>
    <w:rPr>
      <w:rFonts w:ascii="Arial" w:eastAsia="Times New Roman" w:hAnsi="Arial" w:cs="Arial"/>
      <w:b/>
      <w:bCs/>
      <w:sz w:val="24"/>
      <w:szCs w:val="20"/>
    </w:rPr>
  </w:style>
  <w:style w:type="paragraph" w:styleId="a3">
    <w:name w:val="List Paragraph"/>
    <w:basedOn w:val="a"/>
    <w:uiPriority w:val="34"/>
    <w:qFormat/>
    <w:rsid w:val="00A5275B"/>
    <w:pPr>
      <w:ind w:left="720"/>
      <w:contextualSpacing/>
    </w:pPr>
  </w:style>
  <w:style w:type="character" w:customStyle="1" w:styleId="fontstyle01">
    <w:name w:val="fontstyle01"/>
    <w:basedOn w:val="a0"/>
    <w:rsid w:val="00A5275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A5275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A5275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footer"/>
    <w:basedOn w:val="a"/>
    <w:link w:val="Char0"/>
    <w:uiPriority w:val="99"/>
    <w:semiHidden/>
    <w:unhideWhenUsed/>
    <w:rsid w:val="00A5275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A5275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Balloon Text"/>
    <w:basedOn w:val="a"/>
    <w:link w:val="Char1"/>
    <w:uiPriority w:val="99"/>
    <w:semiHidden/>
    <w:unhideWhenUsed/>
    <w:rsid w:val="00A5275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275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2023-02-28T10:24:00Z</dcterms:created>
  <dcterms:modified xsi:type="dcterms:W3CDTF">2023-02-28T10:31:00Z</dcterms:modified>
</cp:coreProperties>
</file>